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1D32" w14:textId="0F6DF0D3" w:rsidR="009F4F9D" w:rsidRPr="00E21A93" w:rsidRDefault="009F4F9D" w:rsidP="009F4F9D">
      <w:pPr>
        <w:tabs>
          <w:tab w:val="left" w:pos="567"/>
        </w:tabs>
        <w:overflowPunct w:val="0"/>
        <w:autoSpaceDE w:val="0"/>
        <w:autoSpaceDN w:val="0"/>
        <w:adjustRightInd w:val="0"/>
        <w:spacing w:after="180" w:line="240" w:lineRule="auto"/>
        <w:textAlignment w:val="baseline"/>
        <w:rPr>
          <w:rFonts w:ascii="Arial" w:hAnsi="Arial" w:cs="Arial"/>
          <w:b/>
          <w:sz w:val="28"/>
          <w:szCs w:val="28"/>
          <w:lang w:val="en-GB" w:eastAsia="zh-CN"/>
        </w:rPr>
      </w:pPr>
      <w:r w:rsidRPr="009F4F9D">
        <w:rPr>
          <w:rFonts w:ascii="Arial" w:eastAsia="Times New Roman" w:hAnsi="Arial" w:cs="Arial"/>
          <w:b/>
          <w:sz w:val="28"/>
          <w:szCs w:val="28"/>
          <w:lang w:val="en-GB" w:eastAsia="en-GB"/>
        </w:rPr>
        <w:t>3GPP TSG RAN Meeting #1</w:t>
      </w:r>
      <w:r w:rsidR="00DF79C3">
        <w:rPr>
          <w:rFonts w:ascii="Arial" w:hAnsi="Arial" w:cs="Arial" w:hint="eastAsia"/>
          <w:b/>
          <w:sz w:val="28"/>
          <w:szCs w:val="28"/>
          <w:lang w:val="en-GB" w:eastAsia="zh-CN"/>
        </w:rPr>
        <w:t>10</w:t>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9F4F9D">
        <w:rPr>
          <w:rFonts w:ascii="Arial" w:eastAsia="Times New Roman" w:hAnsi="Arial" w:cs="Arial"/>
          <w:b/>
          <w:sz w:val="28"/>
          <w:szCs w:val="28"/>
          <w:lang w:val="en-GB" w:eastAsia="en-GB"/>
        </w:rPr>
        <w:tab/>
      </w:r>
      <w:r w:rsidRPr="00E21A93">
        <w:rPr>
          <w:rFonts w:ascii="Arial" w:eastAsia="Times New Roman" w:hAnsi="Arial" w:cs="Arial"/>
          <w:b/>
          <w:sz w:val="28"/>
          <w:szCs w:val="28"/>
          <w:lang w:val="en-GB" w:eastAsia="en-GB"/>
        </w:rPr>
        <w:t>RP-25</w:t>
      </w:r>
      <w:r w:rsidR="00E21A93" w:rsidRPr="00E21A93">
        <w:rPr>
          <w:rFonts w:ascii="Arial" w:hAnsi="Arial" w:cs="Arial" w:hint="eastAsia"/>
          <w:b/>
          <w:sz w:val="28"/>
          <w:szCs w:val="28"/>
          <w:lang w:val="en-GB" w:eastAsia="zh-CN"/>
        </w:rPr>
        <w:t>3786</w:t>
      </w:r>
    </w:p>
    <w:p w14:paraId="39272120" w14:textId="7BB36280" w:rsidR="00BC5EAB" w:rsidRPr="00BC5EAB" w:rsidRDefault="00123E9D" w:rsidP="009F4F9D">
      <w:pPr>
        <w:tabs>
          <w:tab w:val="left" w:pos="567"/>
        </w:tabs>
        <w:overflowPunct w:val="0"/>
        <w:autoSpaceDE w:val="0"/>
        <w:autoSpaceDN w:val="0"/>
        <w:adjustRightInd w:val="0"/>
        <w:spacing w:after="180" w:line="240" w:lineRule="auto"/>
        <w:textAlignment w:val="baseline"/>
        <w:rPr>
          <w:rFonts w:ascii="Arial" w:eastAsia="MS Mincho" w:hAnsi="Arial" w:cs="Arial"/>
          <w:b/>
          <w:sz w:val="14"/>
          <w:szCs w:val="20"/>
          <w:lang w:val="en-GB"/>
        </w:rPr>
      </w:pPr>
      <w:r w:rsidRPr="00E97022">
        <w:rPr>
          <w:rFonts w:ascii="Arial" w:eastAsia="Times New Roman" w:hAnsi="Arial" w:cs="Arial"/>
          <w:b/>
          <w:sz w:val="28"/>
          <w:szCs w:val="28"/>
          <w:lang w:val="en-GB" w:eastAsia="en-GB"/>
        </w:rPr>
        <w:t>Baltimore, USA, December 8-11</w:t>
      </w:r>
      <w:r w:rsidR="009F4F9D" w:rsidRPr="009F4F9D">
        <w:rPr>
          <w:rFonts w:ascii="Arial" w:eastAsia="Times New Roman" w:hAnsi="Arial" w:cs="Arial"/>
          <w:b/>
          <w:sz w:val="28"/>
          <w:szCs w:val="28"/>
          <w:lang w:val="en-GB" w:eastAsia="en-GB"/>
        </w:rPr>
        <w:t>, 2025</w:t>
      </w:r>
    </w:p>
    <w:p w14:paraId="2D2E96ED" w14:textId="77777777" w:rsidR="00BC5EAB" w:rsidRPr="00BC5EAB" w:rsidRDefault="00BC5EAB" w:rsidP="00BC5EAB">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MS Mincho" w:hAnsi="Arial" w:cs="Times New Roman"/>
          <w:sz w:val="32"/>
          <w:szCs w:val="20"/>
          <w:u w:val="single"/>
          <w:lang w:val="en-GB"/>
        </w:rPr>
      </w:pPr>
      <w:r w:rsidRPr="00BC5EAB">
        <w:rPr>
          <w:rFonts w:ascii="Arial" w:eastAsia="MS Mincho" w:hAnsi="Arial" w:cs="Times New Roman"/>
          <w:sz w:val="32"/>
          <w:szCs w:val="20"/>
          <w:u w:val="single"/>
          <w:lang w:val="en-GB"/>
        </w:rPr>
        <w:t>Status Report to TSG</w:t>
      </w:r>
    </w:p>
    <w:p w14:paraId="6F60D4D1" w14:textId="7DB01516" w:rsidR="00BC5EAB" w:rsidRPr="008E541E" w:rsidRDefault="00BC5EAB" w:rsidP="00BC5EAB">
      <w:pPr>
        <w:tabs>
          <w:tab w:val="left" w:pos="567"/>
        </w:tabs>
        <w:overflowPunct w:val="0"/>
        <w:autoSpaceDE w:val="0"/>
        <w:autoSpaceDN w:val="0"/>
        <w:adjustRightInd w:val="0"/>
        <w:spacing w:after="180" w:line="240" w:lineRule="auto"/>
        <w:textAlignment w:val="baseline"/>
        <w:rPr>
          <w:rFonts w:ascii="Arial" w:hAnsi="Arial" w:cs="Arial"/>
          <w:sz w:val="20"/>
          <w:szCs w:val="20"/>
          <w:lang w:val="en-GB" w:eastAsia="zh-CN"/>
        </w:rPr>
      </w:pPr>
      <w:r w:rsidRPr="00BC5EAB">
        <w:rPr>
          <w:rFonts w:ascii="Arial" w:eastAsia="MS Mincho" w:hAnsi="Arial" w:cs="Arial"/>
          <w:b/>
          <w:sz w:val="20"/>
          <w:szCs w:val="20"/>
          <w:lang w:val="en-GB"/>
        </w:rPr>
        <w:t>Agenda item:</w:t>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BC5EAB">
        <w:rPr>
          <w:rFonts w:ascii="Arial" w:eastAsia="MS Mincho" w:hAnsi="Arial" w:cs="Arial"/>
          <w:sz w:val="20"/>
          <w:szCs w:val="20"/>
          <w:lang w:val="en-GB"/>
        </w:rPr>
        <w:tab/>
      </w:r>
      <w:r w:rsidRPr="0076513D">
        <w:rPr>
          <w:rFonts w:ascii="Arial" w:eastAsia="MS Mincho" w:hAnsi="Arial" w:cs="Arial" w:hint="eastAsia"/>
          <w:sz w:val="20"/>
          <w:szCs w:val="20"/>
          <w:lang w:val="en-GB" w:eastAsia="ja-JP"/>
        </w:rPr>
        <w:t>9.</w:t>
      </w:r>
      <w:r w:rsidR="00760CF4" w:rsidRPr="0076513D">
        <w:rPr>
          <w:rFonts w:ascii="Arial" w:hAnsi="Arial" w:cs="Arial"/>
          <w:sz w:val="20"/>
          <w:szCs w:val="20"/>
          <w:lang w:val="en-GB" w:eastAsia="zh-CN"/>
        </w:rPr>
        <w:t>3</w:t>
      </w:r>
      <w:r w:rsidRPr="0076513D">
        <w:rPr>
          <w:rFonts w:ascii="Arial" w:eastAsia="MS Mincho" w:hAnsi="Arial" w:cs="Arial" w:hint="eastAsia"/>
          <w:sz w:val="20"/>
          <w:szCs w:val="20"/>
          <w:lang w:val="en-GB" w:eastAsia="ja-JP"/>
        </w:rPr>
        <w:t>.</w:t>
      </w:r>
      <w:r w:rsidR="008E541E" w:rsidRPr="0076513D">
        <w:rPr>
          <w:rFonts w:ascii="Arial" w:hAnsi="Arial" w:cs="Arial" w:hint="eastAsia"/>
          <w:sz w:val="20"/>
          <w:szCs w:val="20"/>
          <w:lang w:val="en-GB" w:eastAsia="zh-CN"/>
        </w:rPr>
        <w:t>4</w:t>
      </w:r>
      <w:r w:rsidRPr="0076513D">
        <w:rPr>
          <w:rFonts w:ascii="Arial" w:eastAsia="MS Mincho" w:hAnsi="Arial" w:cs="Arial"/>
          <w:sz w:val="20"/>
          <w:szCs w:val="20"/>
          <w:lang w:val="en-GB" w:eastAsia="ja-JP"/>
        </w:rPr>
        <w:t>.</w:t>
      </w:r>
      <w:r w:rsidR="008E541E" w:rsidRPr="0076513D">
        <w:rPr>
          <w:rFonts w:ascii="Arial" w:hAnsi="Arial" w:cs="Arial" w:hint="eastAsia"/>
          <w:sz w:val="20"/>
          <w:szCs w:val="20"/>
          <w:lang w:val="en-GB"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C5EAB" w:rsidRPr="00BC5EAB" w14:paraId="7C6623F8" w14:textId="77777777" w:rsidTr="00CC5693">
        <w:tc>
          <w:tcPr>
            <w:tcW w:w="2436" w:type="dxa"/>
          </w:tcPr>
          <w:p w14:paraId="70D1442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WI / SI Name</w:t>
            </w:r>
          </w:p>
        </w:tc>
        <w:tc>
          <w:tcPr>
            <w:tcW w:w="7650" w:type="dxa"/>
            <w:gridSpan w:val="5"/>
          </w:tcPr>
          <w:p w14:paraId="273020C6" w14:textId="71B5C52D" w:rsidR="00BC5EAB" w:rsidRPr="00BC5EAB" w:rsidRDefault="00CB02F4"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t>NR Radio Resource Management (RRM) Phase 6</w:t>
            </w:r>
          </w:p>
        </w:tc>
      </w:tr>
      <w:tr w:rsidR="00BC5EAB" w:rsidRPr="00BC5EAB" w14:paraId="559A51E6" w14:textId="77777777" w:rsidTr="00CC5693">
        <w:tc>
          <w:tcPr>
            <w:tcW w:w="2436" w:type="dxa"/>
          </w:tcPr>
          <w:p w14:paraId="757ECB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Cs/>
                <w:sz w:val="20"/>
                <w:szCs w:val="20"/>
                <w:lang w:val="en-GB"/>
              </w:rPr>
            </w:pPr>
            <w:r w:rsidRPr="00BC5EAB">
              <w:rPr>
                <w:rFonts w:ascii="Arial" w:eastAsia="MS Mincho" w:hAnsi="Arial" w:cs="Arial"/>
                <w:bCs/>
                <w:sz w:val="20"/>
                <w:szCs w:val="20"/>
                <w:lang w:val="en-GB"/>
              </w:rPr>
              <w:t>included in this status report</w:t>
            </w:r>
          </w:p>
        </w:tc>
        <w:tc>
          <w:tcPr>
            <w:tcW w:w="1846" w:type="dxa"/>
          </w:tcPr>
          <w:p w14:paraId="1C4BB853"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Study Item:</w:t>
            </w:r>
            <w:r w:rsidRPr="00BC5EAB">
              <w:rPr>
                <w:rFonts w:ascii="Arial" w:eastAsia="MS Mincho" w:hAnsi="Arial" w:cs="Arial" w:hint="eastAsia"/>
                <w:sz w:val="20"/>
                <w:szCs w:val="20"/>
                <w:lang w:val="en-GB" w:eastAsia="ja-JP"/>
              </w:rPr>
              <w:t xml:space="preserve"> </w:t>
            </w:r>
          </w:p>
          <w:p w14:paraId="1FEB1B6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eastAsia="ja-JP"/>
              </w:rPr>
              <w:t>No</w:t>
            </w:r>
          </w:p>
        </w:tc>
        <w:tc>
          <w:tcPr>
            <w:tcW w:w="1842" w:type="dxa"/>
          </w:tcPr>
          <w:p w14:paraId="1986EA5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rPr>
              <w:t>Core part:</w:t>
            </w:r>
            <w:r w:rsidRPr="00BC5EAB">
              <w:rPr>
                <w:rFonts w:ascii="Arial" w:eastAsia="MS Mincho" w:hAnsi="Arial" w:cs="Arial"/>
                <w:sz w:val="20"/>
                <w:szCs w:val="20"/>
                <w:lang w:val="en-GB" w:eastAsia="ja-JP"/>
              </w:rPr>
              <w:t xml:space="preserve"> </w:t>
            </w:r>
          </w:p>
          <w:p w14:paraId="67D85CE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hint="eastAsia"/>
                <w:sz w:val="20"/>
                <w:szCs w:val="20"/>
                <w:lang w:val="en-GB" w:eastAsia="ja-JP"/>
              </w:rPr>
              <w:t>Yes</w:t>
            </w:r>
          </w:p>
        </w:tc>
        <w:tc>
          <w:tcPr>
            <w:tcW w:w="2309" w:type="dxa"/>
            <w:gridSpan w:val="2"/>
          </w:tcPr>
          <w:p w14:paraId="7271C3B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Performance part:</w:t>
            </w:r>
          </w:p>
          <w:p w14:paraId="116E3899" w14:textId="42E436EF" w:rsidR="00BC5EAB" w:rsidRPr="00610902" w:rsidRDefault="005A5576"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hint="eastAsia"/>
                <w:sz w:val="20"/>
                <w:szCs w:val="20"/>
                <w:lang w:val="en-GB" w:eastAsia="ja-JP"/>
              </w:rPr>
              <w:t>Yes</w:t>
            </w:r>
          </w:p>
        </w:tc>
        <w:tc>
          <w:tcPr>
            <w:tcW w:w="1653" w:type="dxa"/>
          </w:tcPr>
          <w:p w14:paraId="4C7DF57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Testing part:</w:t>
            </w:r>
          </w:p>
          <w:p w14:paraId="173E8C5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No</w:t>
            </w:r>
          </w:p>
        </w:tc>
      </w:tr>
      <w:tr w:rsidR="00BC5EAB" w:rsidRPr="00BC5EAB" w14:paraId="34E80062" w14:textId="77777777" w:rsidTr="00CC5693">
        <w:tc>
          <w:tcPr>
            <w:tcW w:w="2436" w:type="dxa"/>
          </w:tcPr>
          <w:p w14:paraId="1C44C72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Acronym</w:t>
            </w:r>
          </w:p>
        </w:tc>
        <w:tc>
          <w:tcPr>
            <w:tcW w:w="7650" w:type="dxa"/>
            <w:gridSpan w:val="5"/>
          </w:tcPr>
          <w:p w14:paraId="15994B3C" w14:textId="19718073" w:rsidR="00BC5EAB" w:rsidRPr="00BC5EAB" w:rsidRDefault="00C25812"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C25812">
              <w:rPr>
                <w:rFonts w:ascii="Arial" w:eastAsia="MS Mincho" w:hAnsi="Arial" w:cs="Arial"/>
                <w:sz w:val="20"/>
                <w:szCs w:val="20"/>
                <w:lang w:val="en-GB"/>
              </w:rPr>
              <w:t>NR_RRM_Ph6</w:t>
            </w:r>
          </w:p>
        </w:tc>
      </w:tr>
      <w:tr w:rsidR="00BC5EAB" w:rsidRPr="00BC5EAB" w14:paraId="2934F890" w14:textId="77777777" w:rsidTr="00CC5693">
        <w:tc>
          <w:tcPr>
            <w:tcW w:w="2436" w:type="dxa"/>
          </w:tcPr>
          <w:p w14:paraId="4363834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Unique ID</w:t>
            </w:r>
          </w:p>
        </w:tc>
        <w:tc>
          <w:tcPr>
            <w:tcW w:w="7650" w:type="dxa"/>
            <w:gridSpan w:val="5"/>
          </w:tcPr>
          <w:p w14:paraId="5BB0D053" w14:textId="5C067C8C" w:rsidR="00BC5EAB" w:rsidRPr="00BC5EAB" w:rsidRDefault="002A0746"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2A0746">
              <w:rPr>
                <w:rFonts w:ascii="Arial" w:eastAsia="MS Mincho" w:hAnsi="Arial" w:cs="Arial"/>
                <w:sz w:val="20"/>
                <w:szCs w:val="20"/>
                <w:lang w:eastAsia="ja-JP"/>
              </w:rPr>
              <w:t>1090068</w:t>
            </w:r>
          </w:p>
        </w:tc>
      </w:tr>
      <w:tr w:rsidR="00BC5EAB" w:rsidRPr="00BC5EAB" w14:paraId="447DC05D" w14:textId="77777777" w:rsidTr="00CC5693">
        <w:tc>
          <w:tcPr>
            <w:tcW w:w="2436" w:type="dxa"/>
          </w:tcPr>
          <w:p w14:paraId="7030822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 xml:space="preserve">TSG </w:t>
            </w:r>
            <w:proofErr w:type="spellStart"/>
            <w:r w:rsidRPr="00BC5EAB">
              <w:rPr>
                <w:rFonts w:ascii="Arial" w:eastAsia="MS Mincho" w:hAnsi="Arial" w:cs="Arial"/>
                <w:b/>
                <w:sz w:val="20"/>
                <w:szCs w:val="20"/>
                <w:lang w:val="en-GB"/>
              </w:rPr>
              <w:t>Tdoc</w:t>
            </w:r>
            <w:proofErr w:type="spellEnd"/>
            <w:r w:rsidRPr="00BC5EAB">
              <w:rPr>
                <w:rFonts w:ascii="Arial" w:eastAsia="MS Mincho" w:hAnsi="Arial" w:cs="Arial"/>
                <w:b/>
                <w:sz w:val="20"/>
                <w:szCs w:val="20"/>
                <w:lang w:val="en-GB"/>
              </w:rPr>
              <w:t xml:space="preserve"> of latest approved WI/SI description (if any)</w:t>
            </w:r>
          </w:p>
        </w:tc>
        <w:tc>
          <w:tcPr>
            <w:tcW w:w="7650" w:type="dxa"/>
            <w:gridSpan w:val="5"/>
          </w:tcPr>
          <w:p w14:paraId="0FFEFEB3" w14:textId="7C313887" w:rsidR="00BC5EAB" w:rsidRPr="00F738D9" w:rsidRDefault="009F4F9D"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9F4F9D">
              <w:rPr>
                <w:rFonts w:ascii="Arial" w:eastAsia="MS Mincho" w:hAnsi="Arial" w:cs="Arial"/>
                <w:sz w:val="20"/>
                <w:szCs w:val="20"/>
                <w:lang w:val="en-GB" w:eastAsia="ja-JP"/>
              </w:rPr>
              <w:t>RP-25</w:t>
            </w:r>
            <w:r w:rsidR="00F738D9">
              <w:rPr>
                <w:rFonts w:ascii="Arial" w:hAnsi="Arial" w:cs="Arial" w:hint="eastAsia"/>
                <w:sz w:val="20"/>
                <w:szCs w:val="20"/>
                <w:lang w:val="en-GB" w:eastAsia="zh-CN"/>
              </w:rPr>
              <w:t>2955</w:t>
            </w:r>
          </w:p>
        </w:tc>
      </w:tr>
      <w:tr w:rsidR="00BC5EAB" w:rsidRPr="00BC5EAB" w14:paraId="76111E81" w14:textId="77777777" w:rsidTr="00CC5693">
        <w:tc>
          <w:tcPr>
            <w:tcW w:w="2436" w:type="dxa"/>
          </w:tcPr>
          <w:p w14:paraId="2749977D"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Target Completion Date</w:t>
            </w:r>
          </w:p>
          <w:p w14:paraId="4D4558DF"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(indicate if changed)</w:t>
            </w:r>
          </w:p>
        </w:tc>
        <w:tc>
          <w:tcPr>
            <w:tcW w:w="1846" w:type="dxa"/>
          </w:tcPr>
          <w:p w14:paraId="786F414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Study Item: </w:t>
            </w:r>
          </w:p>
          <w:p w14:paraId="5F27E13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tcPr>
          <w:p w14:paraId="17F8ADAA" w14:textId="5328FDB0" w:rsidR="00BC5EAB" w:rsidRPr="00123E9D"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Core part: </w:t>
            </w:r>
            <w:r w:rsidRPr="00BC5EAB">
              <w:rPr>
                <w:rFonts w:ascii="Arial" w:eastAsia="MS Mincho" w:hAnsi="Arial" w:cs="Arial"/>
                <w:sz w:val="20"/>
                <w:szCs w:val="20"/>
                <w:lang w:val="en-GB"/>
              </w:rPr>
              <w:t>0</w:t>
            </w:r>
            <w:r w:rsidR="00E53E35">
              <w:rPr>
                <w:rFonts w:ascii="Arial" w:hAnsi="Arial" w:cs="Arial" w:hint="eastAsia"/>
                <w:sz w:val="20"/>
                <w:szCs w:val="20"/>
                <w:lang w:val="en-GB" w:eastAsia="zh-CN"/>
              </w:rPr>
              <w:t>3</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2268" w:type="dxa"/>
          </w:tcPr>
          <w:p w14:paraId="3A2B17B1" w14:textId="105E9350" w:rsidR="00BC5EAB" w:rsidRPr="00E53E35" w:rsidRDefault="00BC5EAB"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sidRPr="00BC5EAB">
              <w:rPr>
                <w:rFonts w:ascii="Arial" w:eastAsia="MS Mincho" w:hAnsi="Arial" w:cs="Arial"/>
                <w:sz w:val="20"/>
                <w:szCs w:val="20"/>
                <w:lang w:val="en-GB" w:eastAsia="ja-JP"/>
              </w:rPr>
              <w:t xml:space="preserve">Performance part: </w:t>
            </w:r>
            <w:r w:rsidRPr="00BC5EAB">
              <w:rPr>
                <w:rFonts w:ascii="Arial" w:eastAsia="MS Mincho" w:hAnsi="Arial" w:cs="Arial"/>
                <w:sz w:val="20"/>
                <w:szCs w:val="20"/>
                <w:lang w:val="en-GB"/>
              </w:rPr>
              <w:t>0</w:t>
            </w:r>
            <w:r w:rsidR="00A33556">
              <w:rPr>
                <w:rFonts w:ascii="Arial" w:hAnsi="Arial" w:cs="Arial" w:hint="eastAsia"/>
                <w:sz w:val="20"/>
                <w:szCs w:val="20"/>
                <w:lang w:val="en-GB" w:eastAsia="zh-CN"/>
              </w:rPr>
              <w:t>9</w:t>
            </w:r>
            <w:r w:rsidRPr="00BC5EAB">
              <w:rPr>
                <w:rFonts w:ascii="Arial" w:eastAsia="MS Mincho" w:hAnsi="Arial" w:cs="Arial"/>
                <w:sz w:val="20"/>
                <w:szCs w:val="20"/>
                <w:lang w:val="en-GB"/>
              </w:rPr>
              <w:t>/202</w:t>
            </w:r>
            <w:r w:rsidR="00E53E35">
              <w:rPr>
                <w:rFonts w:ascii="Arial" w:hAnsi="Arial" w:cs="Arial" w:hint="eastAsia"/>
                <w:sz w:val="20"/>
                <w:szCs w:val="20"/>
                <w:lang w:val="en-GB" w:eastAsia="zh-CN"/>
              </w:rPr>
              <w:t>7</w:t>
            </w:r>
          </w:p>
        </w:tc>
        <w:tc>
          <w:tcPr>
            <w:tcW w:w="1694" w:type="dxa"/>
            <w:gridSpan w:val="2"/>
          </w:tcPr>
          <w:p w14:paraId="2238BF5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r w:rsidR="00BC5EAB" w:rsidRPr="00BC5EAB" w14:paraId="657FA7A1" w14:textId="77777777" w:rsidTr="00BC5EAB">
        <w:tc>
          <w:tcPr>
            <w:tcW w:w="2436" w:type="dxa"/>
          </w:tcPr>
          <w:p w14:paraId="09CC3A0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Overall Completion level</w:t>
            </w:r>
          </w:p>
        </w:tc>
        <w:tc>
          <w:tcPr>
            <w:tcW w:w="1846" w:type="dxa"/>
          </w:tcPr>
          <w:p w14:paraId="7ADA8EB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color w:val="FF0000"/>
                <w:sz w:val="20"/>
                <w:szCs w:val="20"/>
                <w:lang w:val="en-GB" w:eastAsia="ja-JP"/>
              </w:rPr>
            </w:pPr>
            <w:r w:rsidRPr="00BC5EAB">
              <w:rPr>
                <w:rFonts w:ascii="Arial" w:eastAsia="MS Mincho" w:hAnsi="Arial" w:cs="Arial"/>
                <w:color w:val="000000"/>
                <w:sz w:val="20"/>
                <w:szCs w:val="20"/>
                <w:lang w:val="en-GB" w:eastAsia="ja-JP"/>
              </w:rPr>
              <w:t>Study Item:</w:t>
            </w:r>
            <w:r w:rsidRPr="00BC5EAB">
              <w:rPr>
                <w:rFonts w:ascii="Arial" w:eastAsia="MS Mincho" w:hAnsi="Arial" w:cs="Arial"/>
                <w:color w:val="FF0000"/>
                <w:sz w:val="20"/>
                <w:szCs w:val="20"/>
                <w:lang w:val="en-GB" w:eastAsia="ja-JP"/>
              </w:rPr>
              <w:t xml:space="preserve"> </w:t>
            </w:r>
          </w:p>
          <w:p w14:paraId="2DA28FA0" w14:textId="76A0D32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color w:val="00B050"/>
                <w:sz w:val="20"/>
                <w:szCs w:val="20"/>
                <w:lang w:val="en-GB" w:eastAsia="ja-JP"/>
              </w:rPr>
              <w:t>n/a</w:t>
            </w:r>
          </w:p>
        </w:tc>
        <w:tc>
          <w:tcPr>
            <w:tcW w:w="1842" w:type="dxa"/>
            <w:shd w:val="clear" w:color="auto" w:fill="FFFFFF"/>
          </w:tcPr>
          <w:p w14:paraId="506CB1F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Core part: </w:t>
            </w:r>
          </w:p>
          <w:p w14:paraId="74F4E79C" w14:textId="218F84C6" w:rsidR="00BC5EAB" w:rsidRPr="00BC5EAB" w:rsidRDefault="00E53E35"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Pr>
                <w:rFonts w:ascii="Arial" w:hAnsi="Arial" w:cs="Arial" w:hint="eastAsia"/>
                <w:color w:val="00B050"/>
                <w:sz w:val="20"/>
                <w:szCs w:val="20"/>
                <w:lang w:val="en-GB" w:eastAsia="zh-CN"/>
              </w:rPr>
              <w:t>2</w:t>
            </w:r>
            <w:r w:rsidR="00FF614A">
              <w:rPr>
                <w:rFonts w:ascii="Arial" w:hAnsi="Arial" w:cs="Arial" w:hint="eastAsia"/>
                <w:color w:val="00B050"/>
                <w:sz w:val="20"/>
                <w:szCs w:val="20"/>
                <w:lang w:val="en-GB" w:eastAsia="zh-CN"/>
              </w:rPr>
              <w:t>5</w:t>
            </w:r>
            <w:r w:rsidR="00BC5EAB" w:rsidRPr="00BC5EAB">
              <w:rPr>
                <w:rFonts w:ascii="Arial" w:eastAsia="MS Mincho" w:hAnsi="Arial" w:cs="Arial"/>
                <w:color w:val="00B050"/>
                <w:sz w:val="20"/>
                <w:szCs w:val="20"/>
                <w:lang w:val="en-GB"/>
              </w:rPr>
              <w:t>%</w:t>
            </w:r>
          </w:p>
        </w:tc>
        <w:tc>
          <w:tcPr>
            <w:tcW w:w="2268" w:type="dxa"/>
          </w:tcPr>
          <w:p w14:paraId="72664E6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 xml:space="preserve">Performance Part: </w:t>
            </w:r>
          </w:p>
          <w:p w14:paraId="59DB5DB9" w14:textId="334C6F2B" w:rsidR="00BC5EAB" w:rsidRPr="00320A3C" w:rsidRDefault="00320A3C"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color w:val="00B050"/>
                <w:sz w:val="20"/>
                <w:szCs w:val="20"/>
                <w:lang w:val="en-GB" w:eastAsia="zh-CN"/>
              </w:rPr>
              <w:t>0%</w:t>
            </w:r>
          </w:p>
        </w:tc>
        <w:tc>
          <w:tcPr>
            <w:tcW w:w="1694" w:type="dxa"/>
            <w:gridSpan w:val="2"/>
          </w:tcPr>
          <w:p w14:paraId="4FA76FFA" w14:textId="35D87CEF"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highlight w:val="yellow"/>
                <w:lang w:val="en-GB" w:eastAsia="ja-JP"/>
              </w:rPr>
            </w:pPr>
            <w:r w:rsidRPr="00BC5EAB">
              <w:rPr>
                <w:rFonts w:ascii="Arial" w:eastAsia="MS Mincho" w:hAnsi="Arial" w:cs="Arial"/>
                <w:sz w:val="20"/>
                <w:szCs w:val="20"/>
                <w:lang w:val="en-GB" w:eastAsia="ja-JP"/>
              </w:rPr>
              <w:t xml:space="preserve">Testing part: </w:t>
            </w:r>
            <w:r w:rsidRPr="00BC5EAB">
              <w:rPr>
                <w:rFonts w:ascii="Arial" w:eastAsia="MS Mincho" w:hAnsi="Arial" w:cs="Arial"/>
                <w:color w:val="00B050"/>
                <w:sz w:val="20"/>
                <w:szCs w:val="20"/>
                <w:lang w:val="en-GB" w:eastAsia="ja-JP"/>
              </w:rPr>
              <w:t>n/a</w:t>
            </w:r>
          </w:p>
        </w:tc>
      </w:tr>
    </w:tbl>
    <w:p w14:paraId="6D4EB536"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r w:rsidRPr="00BC5EAB">
        <w:rPr>
          <w:rFonts w:ascii="Arial" w:eastAsia="MS Mincho" w:hAnsi="Arial" w:cs="Arial"/>
          <w:sz w:val="20"/>
          <w:szCs w:val="20"/>
          <w:lang w:val="en-GB"/>
        </w:rPr>
        <w:t xml:space="preserve">Note: Overall completion level percentage numbers should use one of the </w:t>
      </w:r>
      <w:proofErr w:type="spellStart"/>
      <w:r w:rsidRPr="00BC5EAB">
        <w:rPr>
          <w:rFonts w:ascii="Arial" w:eastAsia="MS Mincho" w:hAnsi="Arial" w:cs="Arial"/>
          <w:sz w:val="20"/>
          <w:szCs w:val="20"/>
          <w:lang w:val="en-GB"/>
        </w:rPr>
        <w:t>colors</w:t>
      </w:r>
      <w:proofErr w:type="spellEnd"/>
      <w:r w:rsidRPr="00BC5EAB">
        <w:rPr>
          <w:rFonts w:ascii="Arial" w:eastAsia="MS Mincho" w:hAnsi="Arial" w:cs="Arial"/>
          <w:sz w:val="20"/>
          <w:szCs w:val="20"/>
          <w:lang w:val="en-GB"/>
        </w:rPr>
        <w:t xml:space="preserve"> below:</w:t>
      </w:r>
    </w:p>
    <w:p w14:paraId="7F8ABDC4"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00B050"/>
          <w:kern w:val="2"/>
          <w:sz w:val="21"/>
          <w:lang w:eastAsia="ja-JP"/>
        </w:rPr>
      </w:pPr>
      <w:r w:rsidRPr="00BC5EAB">
        <w:rPr>
          <w:rFonts w:ascii="Arial" w:eastAsia="MS Mincho" w:hAnsi="Arial" w:cs="Arial"/>
          <w:color w:val="00B050"/>
          <w:kern w:val="2"/>
          <w:sz w:val="21"/>
          <w:lang w:eastAsia="ja-JP"/>
        </w:rPr>
        <w:t>xx%</w:t>
      </w:r>
      <w:r w:rsidRPr="00BC5EAB">
        <w:rPr>
          <w:rFonts w:ascii="Arial" w:eastAsia="MS Mincho" w:hAnsi="Arial" w:cs="Arial"/>
          <w:kern w:val="2"/>
          <w:sz w:val="21"/>
          <w:lang w:eastAsia="ja-JP"/>
        </w:rPr>
        <w:t xml:space="preserve">: </w:t>
      </w:r>
      <w:r w:rsidRPr="00BC5EAB">
        <w:rPr>
          <w:rFonts w:ascii="Arial" w:eastAsia="MS Mincho" w:hAnsi="Arial" w:cs="Arial"/>
          <w:color w:val="00B050"/>
          <w:kern w:val="2"/>
          <w:sz w:val="21"/>
          <w:lang w:eastAsia="ja-JP"/>
        </w:rPr>
        <w:t>Normal progress, no RAN plenary action needed</w:t>
      </w:r>
    </w:p>
    <w:p w14:paraId="089F10CD"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9201"/>
          <w:kern w:val="2"/>
          <w:sz w:val="21"/>
          <w:lang w:eastAsia="ja-JP"/>
        </w:rPr>
      </w:pPr>
      <w:r w:rsidRPr="00BC5EAB">
        <w:rPr>
          <w:rFonts w:ascii="Arial" w:eastAsia="MS Mincho" w:hAnsi="Arial" w:cs="Arial"/>
          <w:color w:val="FF9201"/>
          <w:kern w:val="2"/>
          <w:sz w:val="21"/>
          <w:lang w:eastAsia="ja-JP"/>
        </w:rPr>
        <w:t xml:space="preserve">xx%: Progress behind </w:t>
      </w:r>
      <w:proofErr w:type="gramStart"/>
      <w:r w:rsidRPr="00BC5EAB">
        <w:rPr>
          <w:rFonts w:ascii="Arial" w:eastAsia="MS Mincho" w:hAnsi="Arial" w:cs="Arial"/>
          <w:color w:val="FF9201"/>
          <w:kern w:val="2"/>
          <w:sz w:val="21"/>
          <w:lang w:eastAsia="ja-JP"/>
        </w:rPr>
        <w:t>schedule,</w:t>
      </w:r>
      <w:proofErr w:type="gramEnd"/>
      <w:r w:rsidRPr="00BC5EAB">
        <w:rPr>
          <w:rFonts w:ascii="Arial" w:eastAsia="MS Mincho" w:hAnsi="Arial" w:cs="Arial"/>
          <w:color w:val="FF9201"/>
          <w:kern w:val="2"/>
          <w:sz w:val="21"/>
          <w:lang w:eastAsia="ja-JP"/>
        </w:rPr>
        <w:t xml:space="preserve"> may need RAN plenary intervention. If so, SR should clearly define requested action</w:t>
      </w:r>
    </w:p>
    <w:p w14:paraId="5954410B" w14:textId="77777777" w:rsidR="00BC5EAB" w:rsidRPr="00BC5EAB" w:rsidRDefault="00BC5EAB" w:rsidP="00BC5EAB">
      <w:pPr>
        <w:widowControl w:val="0"/>
        <w:numPr>
          <w:ilvl w:val="0"/>
          <w:numId w:val="4"/>
        </w:numPr>
        <w:tabs>
          <w:tab w:val="left" w:pos="567"/>
        </w:tabs>
        <w:overflowPunct w:val="0"/>
        <w:autoSpaceDE w:val="0"/>
        <w:autoSpaceDN w:val="0"/>
        <w:adjustRightInd w:val="0"/>
        <w:spacing w:after="0" w:line="240" w:lineRule="auto"/>
        <w:jc w:val="both"/>
        <w:textAlignment w:val="baseline"/>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xx%: Progress critically behind, RAN plenary shall intervene. SR should define requested action</w:t>
      </w:r>
    </w:p>
    <w:p w14:paraId="10502229"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r w:rsidRPr="00BC5EAB">
        <w:rPr>
          <w:rFonts w:ascii="Arial" w:eastAsia="MS Mincho" w:hAnsi="Arial" w:cs="Arial"/>
          <w:color w:val="FF0000"/>
          <w:kern w:val="2"/>
          <w:sz w:val="21"/>
          <w:lang w:eastAsia="ja-JP"/>
        </w:rPr>
        <w:tab/>
      </w:r>
    </w:p>
    <w:p w14:paraId="6D3B263B" w14:textId="77777777" w:rsidR="00BC5EAB" w:rsidRPr="00BC5EAB" w:rsidRDefault="00BC5EAB" w:rsidP="00BC5EAB">
      <w:pPr>
        <w:widowControl w:val="0"/>
        <w:tabs>
          <w:tab w:val="left" w:pos="567"/>
          <w:tab w:val="left" w:pos="4320"/>
        </w:tabs>
        <w:spacing w:after="0" w:line="240" w:lineRule="auto"/>
        <w:ind w:left="924"/>
        <w:jc w:val="both"/>
        <w:rPr>
          <w:rFonts w:ascii="Arial" w:eastAsia="MS Mincho" w:hAnsi="Arial" w:cs="Arial"/>
          <w:color w:val="FF0000"/>
          <w:kern w:val="2"/>
          <w:sz w:val="21"/>
          <w:lang w:eastAsia="ja-JP"/>
        </w:rPr>
      </w:pPr>
    </w:p>
    <w:p w14:paraId="11368D23" w14:textId="77777777" w:rsidR="00BC5EAB" w:rsidRPr="00BC5EAB" w:rsidRDefault="00BC5EAB" w:rsidP="00BC5EAB">
      <w:pPr>
        <w:tabs>
          <w:tab w:val="left" w:pos="567"/>
        </w:tabs>
        <w:overflowPunct w:val="0"/>
        <w:autoSpaceDE w:val="0"/>
        <w:autoSpaceDN w:val="0"/>
        <w:adjustRightInd w:val="0"/>
        <w:spacing w:after="6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BC5EAB" w:rsidRPr="00BC5EAB" w14:paraId="50845DA1" w14:textId="77777777" w:rsidTr="00CC5693">
        <w:tc>
          <w:tcPr>
            <w:tcW w:w="2677" w:type="dxa"/>
            <w:gridSpan w:val="2"/>
          </w:tcPr>
          <w:p w14:paraId="74D13A2C"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Leading WG</w:t>
            </w:r>
          </w:p>
        </w:tc>
        <w:tc>
          <w:tcPr>
            <w:tcW w:w="7409" w:type="dxa"/>
          </w:tcPr>
          <w:p w14:paraId="19B1AE9C" w14:textId="72FF493F" w:rsidR="00BC5EAB" w:rsidRPr="00610902" w:rsidRDefault="00BC5EAB" w:rsidP="00BC5EAB">
            <w:pPr>
              <w:tabs>
                <w:tab w:val="left" w:pos="567"/>
              </w:tabs>
              <w:overflowPunct w:val="0"/>
              <w:autoSpaceDE w:val="0"/>
              <w:autoSpaceDN w:val="0"/>
              <w:adjustRightInd w:val="0"/>
              <w:spacing w:after="0" w:line="240" w:lineRule="auto"/>
              <w:textAlignment w:val="baseline"/>
              <w:rPr>
                <w:rFonts w:ascii="Arial" w:hAnsi="Arial" w:cs="Arial"/>
                <w:color w:val="FF0000"/>
                <w:sz w:val="20"/>
                <w:szCs w:val="20"/>
                <w:lang w:val="en-GB" w:eastAsia="zh-CN"/>
              </w:rPr>
            </w:pPr>
            <w:r w:rsidRPr="00BC5EAB">
              <w:rPr>
                <w:rFonts w:ascii="Arial" w:eastAsia="MS Mincho" w:hAnsi="Arial" w:cs="Arial"/>
                <w:sz w:val="20"/>
                <w:szCs w:val="20"/>
                <w:lang w:val="en-GB"/>
              </w:rPr>
              <w:t>RAN</w:t>
            </w:r>
            <w:r w:rsidR="00610902">
              <w:rPr>
                <w:rFonts w:ascii="Arial" w:hAnsi="Arial" w:cs="Arial" w:hint="eastAsia"/>
                <w:sz w:val="20"/>
                <w:szCs w:val="20"/>
                <w:lang w:val="en-GB" w:eastAsia="zh-CN"/>
              </w:rPr>
              <w:t>4</w:t>
            </w:r>
          </w:p>
        </w:tc>
      </w:tr>
      <w:tr w:rsidR="00BC5EAB" w:rsidRPr="00BC5EAB" w14:paraId="3944E920" w14:textId="77777777" w:rsidTr="00CC5693">
        <w:tc>
          <w:tcPr>
            <w:tcW w:w="1414" w:type="dxa"/>
            <w:vMerge w:val="restart"/>
            <w:vAlign w:val="center"/>
          </w:tcPr>
          <w:p w14:paraId="0108C3D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 (primary)</w:t>
            </w:r>
          </w:p>
        </w:tc>
        <w:tc>
          <w:tcPr>
            <w:tcW w:w="1263" w:type="dxa"/>
          </w:tcPr>
          <w:p w14:paraId="484E5E4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183D311" w14:textId="576B03A2"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Zhixun Tang</w:t>
            </w:r>
          </w:p>
        </w:tc>
      </w:tr>
      <w:tr w:rsidR="00BC5EAB" w:rsidRPr="00BC5EAB" w14:paraId="2D92DA7D" w14:textId="77777777" w:rsidTr="00CC5693">
        <w:tc>
          <w:tcPr>
            <w:tcW w:w="1414" w:type="dxa"/>
            <w:vMerge/>
          </w:tcPr>
          <w:p w14:paraId="23B04213"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3BE3A2DA"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26EB57C5"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eastAsia="ja-JP"/>
              </w:rPr>
            </w:pPr>
            <w:r w:rsidRPr="00BC5EAB">
              <w:rPr>
                <w:rFonts w:ascii="Arial" w:eastAsia="MS Mincho" w:hAnsi="Arial" w:cs="Arial"/>
                <w:sz w:val="20"/>
                <w:szCs w:val="20"/>
                <w:lang w:val="en-GB" w:eastAsia="ja-JP"/>
              </w:rPr>
              <w:t>Ericsson</w:t>
            </w:r>
          </w:p>
        </w:tc>
      </w:tr>
      <w:tr w:rsidR="00BC5EAB" w:rsidRPr="00BC5EAB" w14:paraId="316F125C" w14:textId="77777777" w:rsidTr="00CC5693">
        <w:tc>
          <w:tcPr>
            <w:tcW w:w="1414" w:type="dxa"/>
            <w:vMerge/>
          </w:tcPr>
          <w:p w14:paraId="75D4B08B"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7B85BB1B"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467E954" w14:textId="55A7BF9C" w:rsidR="00BC5EAB" w:rsidRPr="00FA71A1" w:rsidRDefault="00FA71A1"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hyperlink r:id="rId10" w:history="1">
              <w:r w:rsidRPr="00F96EF5">
                <w:rPr>
                  <w:rStyle w:val="Hyperlink"/>
                  <w:rFonts w:ascii="Arial" w:hAnsi="Arial" w:cs="Arial" w:hint="eastAsia"/>
                  <w:sz w:val="20"/>
                  <w:szCs w:val="20"/>
                  <w:lang w:val="en-GB" w:eastAsia="zh-CN"/>
                </w:rPr>
                <w:t>z</w:t>
              </w:r>
              <w:r w:rsidRPr="00F96EF5">
                <w:rPr>
                  <w:rStyle w:val="Hyperlink"/>
                  <w:rFonts w:hint="eastAsia"/>
                </w:rPr>
                <w:t>hixun.tang</w:t>
              </w:r>
              <w:r w:rsidRPr="00F96EF5">
                <w:rPr>
                  <w:rStyle w:val="Hyperlink"/>
                  <w:lang w:eastAsia="zh-CN"/>
                </w:rPr>
                <w:t>@ericsson.com</w:t>
              </w:r>
            </w:hyperlink>
          </w:p>
        </w:tc>
      </w:tr>
      <w:tr w:rsidR="00BC5EAB" w:rsidRPr="00BC5EAB" w14:paraId="03C11A12" w14:textId="77777777" w:rsidTr="00CC5693">
        <w:trPr>
          <w:trHeight w:val="96"/>
        </w:trPr>
        <w:tc>
          <w:tcPr>
            <w:tcW w:w="1414" w:type="dxa"/>
            <w:vMerge w:val="restart"/>
          </w:tcPr>
          <w:p w14:paraId="0D201AE8"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Rapporteur</w:t>
            </w:r>
          </w:p>
          <w:p w14:paraId="23B4F4B3" w14:textId="11297F3B"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w:t>
            </w:r>
            <w:r w:rsidR="00A975C3" w:rsidRPr="00A975C3">
              <w:rPr>
                <w:rFonts w:ascii="Arial" w:eastAsia="MS Mincho" w:hAnsi="Arial" w:cs="Arial"/>
                <w:b/>
                <w:sz w:val="20"/>
                <w:szCs w:val="20"/>
                <w:lang w:val="en-GB"/>
              </w:rPr>
              <w:t>Secondary</w:t>
            </w:r>
            <w:r w:rsidRPr="00BC5EAB">
              <w:rPr>
                <w:rFonts w:ascii="Arial" w:eastAsia="MS Mincho" w:hAnsi="Arial" w:cs="Arial"/>
                <w:b/>
                <w:sz w:val="20"/>
                <w:szCs w:val="20"/>
                <w:lang w:val="en-GB"/>
              </w:rPr>
              <w:t>)</w:t>
            </w:r>
          </w:p>
        </w:tc>
        <w:tc>
          <w:tcPr>
            <w:tcW w:w="1263" w:type="dxa"/>
          </w:tcPr>
          <w:p w14:paraId="701C3644"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Name</w:t>
            </w:r>
          </w:p>
        </w:tc>
        <w:tc>
          <w:tcPr>
            <w:tcW w:w="7409" w:type="dxa"/>
          </w:tcPr>
          <w:p w14:paraId="055AB43C" w14:textId="7EB3C101"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Han Li</w:t>
            </w:r>
          </w:p>
        </w:tc>
      </w:tr>
      <w:tr w:rsidR="00BC5EAB" w:rsidRPr="00BC5EAB" w14:paraId="647BAE76" w14:textId="77777777" w:rsidTr="00CC5693">
        <w:trPr>
          <w:trHeight w:val="94"/>
        </w:trPr>
        <w:tc>
          <w:tcPr>
            <w:tcW w:w="1414" w:type="dxa"/>
            <w:vMerge/>
          </w:tcPr>
          <w:p w14:paraId="2211E7D4"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23F767D7"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Company</w:t>
            </w:r>
          </w:p>
        </w:tc>
        <w:tc>
          <w:tcPr>
            <w:tcW w:w="7409" w:type="dxa"/>
          </w:tcPr>
          <w:p w14:paraId="655762F1" w14:textId="030D819B" w:rsidR="00BC5EAB" w:rsidRPr="00610902" w:rsidRDefault="00610902" w:rsidP="00BC5EAB">
            <w:pPr>
              <w:tabs>
                <w:tab w:val="left" w:pos="567"/>
              </w:tabs>
              <w:overflowPunct w:val="0"/>
              <w:autoSpaceDE w:val="0"/>
              <w:autoSpaceDN w:val="0"/>
              <w:adjustRightInd w:val="0"/>
              <w:spacing w:after="0" w:line="240" w:lineRule="auto"/>
              <w:textAlignment w:val="baseline"/>
              <w:rPr>
                <w:rFonts w:ascii="Arial" w:hAnsi="Arial" w:cs="Arial"/>
                <w:sz w:val="20"/>
                <w:szCs w:val="20"/>
                <w:lang w:val="en-GB" w:eastAsia="zh-CN"/>
              </w:rPr>
            </w:pPr>
            <w:r>
              <w:rPr>
                <w:rFonts w:ascii="Arial" w:hAnsi="Arial" w:cs="Arial" w:hint="eastAsia"/>
                <w:sz w:val="20"/>
                <w:szCs w:val="20"/>
                <w:lang w:val="en-GB" w:eastAsia="zh-CN"/>
              </w:rPr>
              <w:t>CATT</w:t>
            </w:r>
          </w:p>
        </w:tc>
      </w:tr>
      <w:tr w:rsidR="00BC5EAB" w:rsidRPr="00BC5EAB" w14:paraId="2AFE8862" w14:textId="77777777" w:rsidTr="00CC5693">
        <w:trPr>
          <w:trHeight w:val="94"/>
        </w:trPr>
        <w:tc>
          <w:tcPr>
            <w:tcW w:w="1414" w:type="dxa"/>
            <w:vMerge/>
          </w:tcPr>
          <w:p w14:paraId="77E0C8D2" w14:textId="77777777" w:rsidR="00BC5EAB" w:rsidRPr="00BC5EAB" w:rsidRDefault="00BC5EAB" w:rsidP="00BC5EAB">
            <w:pPr>
              <w:tabs>
                <w:tab w:val="left" w:pos="567"/>
              </w:tabs>
              <w:overflowPunct w:val="0"/>
              <w:autoSpaceDE w:val="0"/>
              <w:autoSpaceDN w:val="0"/>
              <w:adjustRightInd w:val="0"/>
              <w:spacing w:after="180" w:line="240" w:lineRule="auto"/>
              <w:textAlignment w:val="baseline"/>
              <w:rPr>
                <w:rFonts w:ascii="Arial" w:eastAsia="MS Mincho" w:hAnsi="Arial" w:cs="Arial"/>
                <w:b/>
                <w:sz w:val="20"/>
                <w:szCs w:val="20"/>
                <w:lang w:val="en-GB"/>
              </w:rPr>
            </w:pPr>
          </w:p>
        </w:tc>
        <w:tc>
          <w:tcPr>
            <w:tcW w:w="1263" w:type="dxa"/>
          </w:tcPr>
          <w:p w14:paraId="058505F8" w14:textId="77777777" w:rsidR="00BC5EAB" w:rsidRPr="00BC5EAB" w:rsidRDefault="00BC5EAB" w:rsidP="00BC5EAB">
            <w:pPr>
              <w:tabs>
                <w:tab w:val="left" w:pos="567"/>
              </w:tabs>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Email</w:t>
            </w:r>
          </w:p>
        </w:tc>
        <w:tc>
          <w:tcPr>
            <w:tcW w:w="7409" w:type="dxa"/>
          </w:tcPr>
          <w:p w14:paraId="5B42C14D" w14:textId="0242B141" w:rsidR="00BC5EAB" w:rsidRPr="00BC5EAB" w:rsidRDefault="004B4F7C" w:rsidP="00BC5EAB">
            <w:pPr>
              <w:tabs>
                <w:tab w:val="left" w:pos="567"/>
              </w:tabs>
              <w:overflowPunct w:val="0"/>
              <w:autoSpaceDE w:val="0"/>
              <w:autoSpaceDN w:val="0"/>
              <w:adjustRightInd w:val="0"/>
              <w:spacing w:after="0" w:line="240" w:lineRule="auto"/>
              <w:textAlignment w:val="baseline"/>
              <w:rPr>
                <w:rFonts w:ascii="Arial" w:eastAsia="MS Mincho" w:hAnsi="Arial" w:cs="Arial"/>
                <w:sz w:val="20"/>
                <w:szCs w:val="20"/>
                <w:lang w:val="en-GB"/>
              </w:rPr>
            </w:pPr>
            <w:hyperlink r:id="rId11" w:history="1">
              <w:r w:rsidRPr="00A975C3">
                <w:rPr>
                  <w:rFonts w:ascii="Arial" w:hAnsi="Arial" w:cs="Arial"/>
                  <w:sz w:val="20"/>
                  <w:szCs w:val="20"/>
                  <w:lang w:val="en-GB" w:eastAsia="zh-CN"/>
                </w:rPr>
                <w:t>lihan2@CICTMOBILE.COM</w:t>
              </w:r>
            </w:hyperlink>
          </w:p>
        </w:tc>
      </w:tr>
    </w:tbl>
    <w:p w14:paraId="01C2D02D"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29B90725" w14:textId="77777777" w:rsidR="00BC5EAB" w:rsidRPr="00BC5EAB" w:rsidRDefault="00BC5EAB" w:rsidP="00BC5EAB">
      <w:pPr>
        <w:pBdr>
          <w:bottom w:val="single" w:sz="4" w:space="1" w:color="auto"/>
        </w:pBd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A53E425" w14:textId="77777777" w:rsidR="00BC5EAB" w:rsidRPr="00BC5EAB" w:rsidRDefault="00BC5EAB" w:rsidP="00BC5EAB">
      <w:pPr>
        <w:pBdr>
          <w:bottom w:val="single" w:sz="4" w:space="1" w:color="auto"/>
        </w:pBdr>
        <w:overflowPunct w:val="0"/>
        <w:autoSpaceDE w:val="0"/>
        <w:autoSpaceDN w:val="0"/>
        <w:adjustRightInd w:val="0"/>
        <w:spacing w:after="180" w:line="240" w:lineRule="auto"/>
        <w:textAlignment w:val="baseline"/>
        <w:rPr>
          <w:rFonts w:ascii="Arial" w:eastAsia="MS Mincho" w:hAnsi="Arial" w:cs="Arial"/>
          <w:sz w:val="20"/>
          <w:szCs w:val="20"/>
          <w:lang w:val="en-GB"/>
        </w:rPr>
      </w:pPr>
    </w:p>
    <w:p w14:paraId="3F6437C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1</w:t>
      </w:r>
      <w:r w:rsidRPr="00BC5EAB">
        <w:rPr>
          <w:rFonts w:ascii="Arial" w:eastAsia="MS Mincho" w:hAnsi="Arial" w:cs="Times New Roman"/>
          <w:sz w:val="32"/>
          <w:szCs w:val="20"/>
          <w:lang w:val="en-GB"/>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C5EAB" w:rsidRPr="00BC5EAB" w14:paraId="344455F4" w14:textId="77777777" w:rsidTr="00CC5693">
        <w:trPr>
          <w:jc w:val="center"/>
        </w:trPr>
        <w:tc>
          <w:tcPr>
            <w:tcW w:w="6185" w:type="dxa"/>
            <w:shd w:val="clear" w:color="auto" w:fill="E0E0E0"/>
          </w:tcPr>
          <w:p w14:paraId="02BCD36B"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b/>
                <w:bCs/>
                <w:sz w:val="18"/>
                <w:szCs w:val="20"/>
                <w:lang w:val="en-GB"/>
              </w:rPr>
            </w:pPr>
            <w:r w:rsidRPr="00BC5EAB">
              <w:rPr>
                <w:rFonts w:ascii="Arial" w:eastAsia="MS Mincho" w:hAnsi="Arial" w:cs="Times New Roman"/>
                <w:b/>
                <w:bCs/>
                <w:sz w:val="18"/>
                <w:szCs w:val="20"/>
                <w:lang w:val="en-GB"/>
              </w:rPr>
              <w:t>Do you want to modify the time budget for this WI/SI compared to what was endorsed at the last RAN meeting?</w:t>
            </w:r>
          </w:p>
        </w:tc>
        <w:tc>
          <w:tcPr>
            <w:tcW w:w="1037" w:type="dxa"/>
            <w:vAlign w:val="center"/>
          </w:tcPr>
          <w:p w14:paraId="21076898" w14:textId="77777777" w:rsidR="00BC5EAB" w:rsidRPr="00BC5EAB" w:rsidRDefault="00BC5EAB" w:rsidP="00BC5EAB">
            <w:pPr>
              <w:keepNext/>
              <w:keepLines/>
              <w:overflowPunct w:val="0"/>
              <w:autoSpaceDE w:val="0"/>
              <w:autoSpaceDN w:val="0"/>
              <w:adjustRightInd w:val="0"/>
              <w:spacing w:after="0" w:line="240" w:lineRule="auto"/>
              <w:jc w:val="center"/>
              <w:textAlignment w:val="baseline"/>
              <w:rPr>
                <w:rFonts w:ascii="Arial" w:eastAsia="MS Mincho" w:hAnsi="Arial" w:cs="Times New Roman"/>
                <w:color w:val="FF0000"/>
                <w:sz w:val="18"/>
                <w:szCs w:val="20"/>
                <w:lang w:val="en-GB" w:eastAsia="ja-JP"/>
              </w:rPr>
            </w:pPr>
            <w:r w:rsidRPr="00BC5EAB">
              <w:rPr>
                <w:rFonts w:ascii="Arial" w:eastAsia="MS Mincho" w:hAnsi="Arial" w:cs="Times New Roman"/>
                <w:color w:val="000000"/>
                <w:sz w:val="18"/>
                <w:szCs w:val="20"/>
                <w:lang w:val="en-GB" w:eastAsia="ja-JP"/>
              </w:rPr>
              <w:t>No</w:t>
            </w:r>
          </w:p>
        </w:tc>
      </w:tr>
    </w:tbl>
    <w:p w14:paraId="3CA24E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399B1AD4"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No:</w:t>
      </w:r>
      <w:r w:rsidRPr="00BC5EAB">
        <w:rPr>
          <w:rFonts w:ascii="Arial" w:eastAsia="MS Mincho" w:hAnsi="Arial" w:cs="Arial"/>
          <w:i/>
          <w:sz w:val="20"/>
          <w:szCs w:val="20"/>
          <w:lang w:val="en-GB"/>
        </w:rPr>
        <w:tab/>
        <w:t>Then please remove the Excel file from the zip file of this status report.</w:t>
      </w:r>
    </w:p>
    <w:p w14:paraId="0E6119A0"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
          <w:sz w:val="20"/>
          <w:szCs w:val="20"/>
          <w:lang w:val="en-GB"/>
        </w:rPr>
      </w:pPr>
      <w:r w:rsidRPr="00BC5EAB">
        <w:rPr>
          <w:rFonts w:ascii="Arial" w:eastAsia="MS Mincho" w:hAnsi="Arial" w:cs="Arial"/>
          <w:i/>
          <w:sz w:val="20"/>
          <w:szCs w:val="20"/>
          <w:lang w:val="en-GB"/>
        </w:rPr>
        <w:t>If you answered Yes:</w:t>
      </w:r>
      <w:r w:rsidRPr="00BC5EAB">
        <w:rPr>
          <w:rFonts w:ascii="Arial" w:eastAsia="MS Mincho" w:hAnsi="Arial" w:cs="Arial"/>
          <w:i/>
          <w:sz w:val="20"/>
          <w:szCs w:val="20"/>
          <w:lang w:val="en-GB"/>
        </w:rPr>
        <w:tab/>
        <w:t xml:space="preserve">Then please fill out the attached Excel template to request a modification of the time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budgets for your WI /SI. The Excel table </w:t>
      </w:r>
      <w:proofErr w:type="gramStart"/>
      <w:r w:rsidRPr="00BC5EAB">
        <w:rPr>
          <w:rFonts w:ascii="Arial" w:eastAsia="MS Mincho" w:hAnsi="Arial" w:cs="Arial"/>
          <w:i/>
          <w:sz w:val="20"/>
          <w:szCs w:val="20"/>
          <w:lang w:val="en-GB"/>
        </w:rPr>
        <w:t>has to</w:t>
      </w:r>
      <w:proofErr w:type="gramEnd"/>
      <w:r w:rsidRPr="00BC5EAB">
        <w:rPr>
          <w:rFonts w:ascii="Arial" w:eastAsia="MS Mincho" w:hAnsi="Arial" w:cs="Arial"/>
          <w:i/>
          <w:sz w:val="20"/>
          <w:szCs w:val="20"/>
          <w:lang w:val="en-GB"/>
        </w:rPr>
        <w:t xml:space="preserve"> be filled out for all affected RAN WGs and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up to the target date of the WI/SI. The basis are the endorsed time budgets of the last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RAN meeting. Please highlight all changes of the values.</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One time unit (TU) corresponds to ~ 2 hours in the meeting.</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 xml:space="preserve">If this status report covers a WI with Core and Performance part, then please have one </w:t>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line for each in the attached Excel table.</w:t>
      </w:r>
      <w:r w:rsidRPr="00BC5EAB">
        <w:rPr>
          <w:rFonts w:ascii="Arial" w:eastAsia="MS Mincho" w:hAnsi="Arial" w:cs="Arial"/>
          <w:i/>
          <w:sz w:val="20"/>
          <w:szCs w:val="20"/>
          <w:lang w:val="en-GB"/>
        </w:rPr>
        <w:br/>
      </w:r>
      <w:r w:rsidRPr="00BC5EAB">
        <w:rPr>
          <w:rFonts w:ascii="Arial" w:eastAsia="MS Mincho" w:hAnsi="Arial" w:cs="Arial"/>
          <w:i/>
          <w:sz w:val="20"/>
          <w:szCs w:val="20"/>
          <w:lang w:val="en-GB"/>
        </w:rPr>
        <w:tab/>
      </w:r>
      <w:r w:rsidRPr="00BC5EAB">
        <w:rPr>
          <w:rFonts w:ascii="Arial" w:eastAsia="MS Mincho" w:hAnsi="Arial" w:cs="Arial"/>
          <w:i/>
          <w:sz w:val="20"/>
          <w:szCs w:val="20"/>
          <w:lang w:val="en-GB"/>
        </w:rPr>
        <w:tab/>
        <w:t>Note: If no Excel table is attached, then this means no time budget change.</w:t>
      </w:r>
    </w:p>
    <w:p w14:paraId="3E20C41A"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b/>
          <w:sz w:val="20"/>
          <w:szCs w:val="20"/>
          <w:lang w:val="en-GB"/>
        </w:rPr>
      </w:pPr>
      <w:r w:rsidRPr="00BC5EAB">
        <w:rPr>
          <w:rFonts w:ascii="Arial" w:eastAsia="MS Mincho" w:hAnsi="Arial" w:cs="Arial"/>
          <w:b/>
          <w:sz w:val="20"/>
          <w:szCs w:val="20"/>
          <w:lang w:val="en-GB"/>
        </w:rPr>
        <w:t>Additional explanations/motivations for the time budget changes in the attached Excel table:</w:t>
      </w:r>
    </w:p>
    <w:p w14:paraId="0A0FDD09"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1D9F4F9B" w14:textId="77777777" w:rsidR="00BC5EAB" w:rsidRPr="00BC5EAB" w:rsidRDefault="00BC5EAB" w:rsidP="00BC5EAB">
      <w:pPr>
        <w:overflowPunct w:val="0"/>
        <w:autoSpaceDE w:val="0"/>
        <w:autoSpaceDN w:val="0"/>
        <w:adjustRightInd w:val="0"/>
        <w:spacing w:after="0" w:line="240" w:lineRule="auto"/>
        <w:textAlignment w:val="baseline"/>
        <w:rPr>
          <w:rFonts w:ascii="Arial" w:eastAsia="MS Mincho" w:hAnsi="Arial" w:cs="Arial"/>
          <w:sz w:val="20"/>
          <w:szCs w:val="20"/>
          <w:lang w:val="en-GB"/>
        </w:rPr>
      </w:pPr>
    </w:p>
    <w:p w14:paraId="03BD9CAB"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lastRenderedPageBreak/>
        <w:t>2.</w:t>
      </w:r>
      <w:r w:rsidRPr="00BC5EAB">
        <w:rPr>
          <w:rFonts w:ascii="Arial" w:eastAsia="MS Mincho" w:hAnsi="Arial" w:cs="Times New Roman"/>
          <w:sz w:val="32"/>
          <w:szCs w:val="20"/>
          <w:lang w:val="en-GB"/>
        </w:rPr>
        <w:tab/>
        <w:t>Detailed progress in RAN WGs since last TSG meeting (for all involved WGs)</w:t>
      </w:r>
    </w:p>
    <w:p w14:paraId="1C2FF7CF"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sz w:val="20"/>
          <w:szCs w:val="20"/>
          <w:lang w:val="en-GB"/>
        </w:rPr>
      </w:pPr>
      <w:r w:rsidRPr="00BC5EAB">
        <w:rPr>
          <w:rFonts w:ascii="Times New Roman" w:eastAsia="MS Mincho" w:hAnsi="Times New Roman" w:cs="Times New Roman"/>
          <w:sz w:val="20"/>
          <w:szCs w:val="20"/>
          <w:lang w:val="en-GB"/>
        </w:rPr>
        <w:tab/>
      </w:r>
      <w:r w:rsidRPr="00BC5EAB">
        <w:rPr>
          <w:rFonts w:ascii="Arial" w:eastAsia="MS Mincho" w:hAnsi="Arial" w:cs="Arial"/>
          <w:color w:val="FF0000"/>
          <w:sz w:val="20"/>
          <w:szCs w:val="20"/>
          <w:lang w:val="en-GB"/>
        </w:rPr>
        <w:t>NOTE: Agreements and Open issues impacted cross-TSG aspects shall be explicitly highlighted</w:t>
      </w:r>
    </w:p>
    <w:p w14:paraId="5FDE168F" w14:textId="557AE98B" w:rsidR="00CE587F" w:rsidRDefault="00BC5EAB"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2.1</w:t>
      </w:r>
      <w:r w:rsidR="00CE587F" w:rsidRPr="00CE587F">
        <w:rPr>
          <w:rFonts w:ascii="Arial" w:eastAsia="MS Mincho" w:hAnsi="Arial" w:cs="Times New Roman" w:hint="eastAsia"/>
          <w:sz w:val="32"/>
          <w:szCs w:val="20"/>
          <w:lang w:val="en-GB" w:eastAsia="ja-JP"/>
        </w:rPr>
        <w:t xml:space="preserve"> </w:t>
      </w:r>
      <w:r w:rsidR="00CE587F">
        <w:rPr>
          <w:rFonts w:ascii="Arial" w:hAnsi="Arial" w:cs="Times New Roman"/>
          <w:sz w:val="32"/>
          <w:szCs w:val="20"/>
          <w:lang w:val="en-GB" w:eastAsia="zh-CN"/>
        </w:rPr>
        <w:tab/>
      </w:r>
      <w:r w:rsidR="00CE587F" w:rsidRPr="00BC5EAB">
        <w:rPr>
          <w:rFonts w:ascii="Arial" w:eastAsia="MS Mincho" w:hAnsi="Arial" w:cs="Times New Roman" w:hint="eastAsia"/>
          <w:sz w:val="32"/>
          <w:szCs w:val="20"/>
          <w:lang w:val="en-GB" w:eastAsia="ja-JP"/>
        </w:rPr>
        <w:t>RAN1</w:t>
      </w:r>
    </w:p>
    <w:p w14:paraId="467B8A77"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59A8777"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044BB6E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67B55BA4"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2.2</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RAN2</w:t>
      </w:r>
    </w:p>
    <w:p w14:paraId="735111D1"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3F56C570"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7EE11FE4"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1D91759A" w14:textId="77777777" w:rsidR="00CE587F" w:rsidRDefault="00CE587F" w:rsidP="00CE587F">
      <w:pPr>
        <w:keepNext/>
        <w:keepLines/>
        <w:overflowPunct w:val="0"/>
        <w:autoSpaceDE w:val="0"/>
        <w:autoSpaceDN w:val="0"/>
        <w:adjustRightInd w:val="0"/>
        <w:spacing w:before="180" w:after="180" w:line="240" w:lineRule="auto"/>
        <w:ind w:left="1134" w:hanging="1134"/>
        <w:textAlignment w:val="baseline"/>
        <w:outlineLvl w:val="1"/>
        <w:rPr>
          <w:rFonts w:ascii="Arial" w:hAnsi="Arial" w:cs="Times New Roman"/>
          <w:sz w:val="32"/>
          <w:szCs w:val="20"/>
          <w:lang w:val="en-GB" w:eastAsia="zh-CN"/>
        </w:rPr>
      </w:pPr>
      <w:r w:rsidRPr="00BC5EAB">
        <w:rPr>
          <w:rFonts w:ascii="Arial" w:eastAsia="MS Mincho" w:hAnsi="Arial" w:cs="Times New Roman"/>
          <w:sz w:val="32"/>
          <w:szCs w:val="20"/>
          <w:lang w:val="en-GB" w:eastAsia="ja-JP"/>
        </w:rPr>
        <w:t>2.3</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RAN3</w:t>
      </w:r>
    </w:p>
    <w:p w14:paraId="1E780296" w14:textId="77777777" w:rsidR="00525587" w:rsidRPr="00BC5EAB" w:rsidRDefault="00525587" w:rsidP="00525587">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2CFFA01D"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2.1.1</w:t>
      </w:r>
      <w:r w:rsidRPr="00BC5EAB">
        <w:rPr>
          <w:rFonts w:ascii="Arial" w:eastAsia="MS Mincho" w:hAnsi="Arial" w:cs="Times New Roman"/>
          <w:sz w:val="24"/>
          <w:szCs w:val="20"/>
          <w:lang w:val="en-GB" w:eastAsia="ja-JP"/>
        </w:rPr>
        <w:tab/>
        <w:t>Agreements</w:t>
      </w:r>
    </w:p>
    <w:p w14:paraId="65AE4662" w14:textId="77777777" w:rsidR="00CE587F" w:rsidRPr="00BC5EAB" w:rsidRDefault="00CE587F" w:rsidP="00CE587F">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2.1.2</w:t>
      </w:r>
      <w:r w:rsidRPr="00BC5EAB">
        <w:rPr>
          <w:rFonts w:ascii="Arial" w:eastAsia="MS Mincho" w:hAnsi="Arial" w:cs="Times New Roman"/>
          <w:sz w:val="24"/>
          <w:szCs w:val="20"/>
          <w:lang w:val="en-GB" w:eastAsia="ja-JP"/>
        </w:rPr>
        <w:tab/>
        <w:t>Remaining Open issues</w:t>
      </w:r>
    </w:p>
    <w:p w14:paraId="23F6F107" w14:textId="6CAB05DD" w:rsidR="00BC5EAB" w:rsidRPr="00BC5EAB" w:rsidRDefault="00CE587F"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2.4</w:t>
      </w:r>
      <w:r w:rsidRPr="00BC5EAB">
        <w:rPr>
          <w:rFonts w:ascii="Arial" w:eastAsia="MS Mincho" w:hAnsi="Arial" w:cs="Times New Roman"/>
          <w:sz w:val="32"/>
          <w:szCs w:val="20"/>
          <w:lang w:val="en-GB" w:eastAsia="ja-JP"/>
        </w:rPr>
        <w:tab/>
      </w:r>
      <w:r w:rsidR="00BC5EAB" w:rsidRPr="00BC5EAB">
        <w:rPr>
          <w:rFonts w:ascii="Arial" w:eastAsia="MS Mincho" w:hAnsi="Arial" w:cs="Times New Roman" w:hint="eastAsia"/>
          <w:sz w:val="32"/>
          <w:szCs w:val="20"/>
          <w:lang w:val="en-GB" w:eastAsia="ja-JP"/>
        </w:rPr>
        <w:t>RAN4</w:t>
      </w:r>
    </w:p>
    <w:p w14:paraId="53896957" w14:textId="20C87D21"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w:t>
      </w:r>
      <w:r w:rsidR="00CE587F">
        <w:rPr>
          <w:rFonts w:ascii="Arial" w:hAnsi="Arial" w:cs="Times New Roman" w:hint="eastAsia"/>
          <w:sz w:val="24"/>
          <w:szCs w:val="20"/>
          <w:lang w:val="en-GB" w:eastAsia="zh-CN"/>
        </w:rPr>
        <w:t>4</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Agreements</w:t>
      </w:r>
    </w:p>
    <w:p w14:paraId="0CD16264" w14:textId="507872A8" w:rsidR="00E62E9C" w:rsidRDefault="00E62E9C" w:rsidP="00BC5EAB">
      <w:pPr>
        <w:spacing w:after="0" w:line="240" w:lineRule="auto"/>
        <w:rPr>
          <w:rFonts w:ascii="Times New Roman" w:hAnsi="Times New Roman" w:cs="Times New Roman"/>
          <w:b/>
          <w:szCs w:val="20"/>
          <w:lang w:val="en-GB" w:eastAsia="zh-CN"/>
        </w:rPr>
      </w:pPr>
      <w:r>
        <w:rPr>
          <w:rFonts w:ascii="Times New Roman" w:hAnsi="Times New Roman" w:cs="Times New Roman" w:hint="eastAsia"/>
          <w:b/>
          <w:szCs w:val="20"/>
          <w:lang w:val="en-GB" w:eastAsia="zh-CN"/>
        </w:rPr>
        <w:t>RF</w:t>
      </w:r>
      <w:r w:rsidRPr="00605A0C">
        <w:rPr>
          <w:rFonts w:ascii="Times New Roman" w:eastAsia="MS Mincho" w:hAnsi="Times New Roman" w:cs="Times New Roman"/>
          <w:b/>
          <w:szCs w:val="20"/>
          <w:lang w:val="en-GB" w:eastAsia="ja-JP"/>
        </w:rPr>
        <w:t xml:space="preserve"> Part</w:t>
      </w:r>
    </w:p>
    <w:p w14:paraId="61625A64" w14:textId="408802EE" w:rsidR="00F32325" w:rsidRDefault="00E62E9C" w:rsidP="00E62E9C">
      <w:pPr>
        <w:spacing w:after="0" w:line="240" w:lineRule="auto"/>
        <w:rPr>
          <w:rFonts w:ascii="Times New Roman" w:eastAsia="MS Mincho" w:hAnsi="Times New Roman" w:cs="Times New Roman"/>
          <w:b/>
          <w:szCs w:val="20"/>
          <w:lang w:eastAsia="ja-JP"/>
        </w:rPr>
      </w:pPr>
      <w:r w:rsidRPr="00602B96">
        <w:rPr>
          <w:rFonts w:ascii="Times New Roman" w:eastAsia="MS Mincho" w:hAnsi="Times New Roman" w:cs="Times New Roman"/>
          <w:b/>
          <w:szCs w:val="20"/>
          <w:lang w:eastAsia="ja-JP"/>
        </w:rPr>
        <w:t>In RAN4#116</w:t>
      </w:r>
      <w:r w:rsidRPr="00602B96">
        <w:rPr>
          <w:rFonts w:ascii="Times New Roman" w:hAnsi="Times New Roman" w:cs="Times New Roman"/>
          <w:b/>
          <w:szCs w:val="20"/>
          <w:lang w:eastAsia="zh-CN"/>
        </w:rPr>
        <w:t>bis</w:t>
      </w:r>
      <w:r w:rsidRPr="00602B96">
        <w:rPr>
          <w:rFonts w:ascii="Times New Roman" w:eastAsia="MS Mincho" w:hAnsi="Times New Roman" w:cs="Times New Roman"/>
          <w:b/>
          <w:szCs w:val="20"/>
          <w:lang w:eastAsia="ja-JP"/>
        </w:rPr>
        <w:t xml:space="preserve">, </w:t>
      </w:r>
      <w:r w:rsidR="000B0231" w:rsidRPr="00602B96">
        <w:rPr>
          <w:rFonts w:ascii="Times New Roman" w:eastAsia="MS Mincho" w:hAnsi="Times New Roman" w:cs="Times New Roman"/>
          <w:b/>
          <w:szCs w:val="20"/>
          <w:lang w:eastAsia="ja-JP"/>
        </w:rPr>
        <w:t>WF (R4-2515101) is agreed</w:t>
      </w:r>
      <w:r w:rsidR="00B16984">
        <w:rPr>
          <w:rFonts w:ascii="Times New Roman" w:eastAsia="MS Mincho" w:hAnsi="Times New Roman" w:cs="Times New Roman"/>
          <w:b/>
          <w:szCs w:val="20"/>
          <w:lang w:eastAsia="ja-JP"/>
        </w:rPr>
        <w:t>.</w:t>
      </w:r>
    </w:p>
    <w:p w14:paraId="3585B3E8" w14:textId="77777777" w:rsidR="00F32325" w:rsidRDefault="00F32325" w:rsidP="00E62E9C">
      <w:pPr>
        <w:spacing w:after="0" w:line="240" w:lineRule="auto"/>
        <w:rPr>
          <w:rFonts w:ascii="Times New Roman" w:eastAsia="MS Mincho" w:hAnsi="Times New Roman" w:cs="Times New Roman"/>
          <w:b/>
          <w:szCs w:val="20"/>
          <w:lang w:eastAsia="ja-JP"/>
        </w:rPr>
      </w:pPr>
    </w:p>
    <w:p w14:paraId="2C218AA7" w14:textId="3585F83A" w:rsidR="00E62E9C" w:rsidRDefault="00E62E9C" w:rsidP="00E62E9C">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7</w:t>
      </w:r>
      <w:r w:rsidRPr="00377DC5">
        <w:rPr>
          <w:rFonts w:ascii="Times New Roman" w:eastAsia="MS Mincho" w:hAnsi="Times New Roman" w:cs="Times New Roman"/>
          <w:b/>
          <w:szCs w:val="20"/>
          <w:lang w:val="en-GB" w:eastAsia="ja-JP"/>
        </w:rPr>
        <w:t>, the following agreements were made</w:t>
      </w:r>
      <w:r w:rsidR="00F86F28">
        <w:rPr>
          <w:rFonts w:ascii="Times New Roman" w:eastAsia="MS Mincho" w:hAnsi="Times New Roman" w:cs="Times New Roman"/>
          <w:b/>
          <w:szCs w:val="20"/>
          <w:lang w:val="en-GB" w:eastAsia="ja-JP"/>
        </w:rPr>
        <w:t xml:space="preserve"> in WF (</w:t>
      </w:r>
      <w:r w:rsidR="00B11E52" w:rsidRPr="00B11E52">
        <w:rPr>
          <w:rFonts w:ascii="Times New Roman" w:eastAsia="MS Mincho" w:hAnsi="Times New Roman" w:cs="Times New Roman"/>
          <w:b/>
          <w:szCs w:val="20"/>
          <w:lang w:val="en-GB" w:eastAsia="ja-JP"/>
        </w:rPr>
        <w:t>R4-2523025</w:t>
      </w:r>
      <w:r w:rsidR="00B11E52">
        <w:rPr>
          <w:rFonts w:ascii="Times New Roman" w:eastAsia="MS Mincho" w:hAnsi="Times New Roman" w:cs="Times New Roman"/>
          <w:b/>
          <w:szCs w:val="20"/>
          <w:lang w:val="en-GB" w:eastAsia="ja-JP"/>
        </w:rPr>
        <w:t>)</w:t>
      </w:r>
      <w:r w:rsidRPr="00377DC5">
        <w:rPr>
          <w:rFonts w:ascii="Times New Roman" w:eastAsia="MS Mincho" w:hAnsi="Times New Roman" w:cs="Times New Roman"/>
          <w:b/>
          <w:szCs w:val="20"/>
          <w:lang w:val="en-GB" w:eastAsia="ja-JP"/>
        </w:rPr>
        <w:t>.</w:t>
      </w:r>
      <w:r w:rsidRPr="00BC5EAB">
        <w:rPr>
          <w:rFonts w:ascii="Times New Roman" w:eastAsia="MS Mincho" w:hAnsi="Times New Roman" w:cs="Times New Roman"/>
          <w:b/>
          <w:szCs w:val="20"/>
          <w:lang w:val="en-GB" w:eastAsia="ja-JP"/>
        </w:rPr>
        <w:t xml:space="preserve"> </w:t>
      </w:r>
    </w:p>
    <w:p w14:paraId="301D5AB1"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1-1: Whether 3MHz UE CBW should be optional or mandatory in Rel-20 for (e)Redcap</w:t>
      </w:r>
    </w:p>
    <w:p w14:paraId="712CFECE" w14:textId="7418AFE8"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6638221D" w14:textId="5E8910E0"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Follow the same mandatory/optional for each band as non-Redcap for symmetric case.</w:t>
      </w:r>
    </w:p>
    <w:p w14:paraId="1281A75A" w14:textId="0FF79EF3"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FFS on asymmetric case.</w:t>
      </w:r>
    </w:p>
    <w:p w14:paraId="12FDE1FE"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1-2: Release independent of 3MHz UE CBW for (e)Redcap</w:t>
      </w:r>
    </w:p>
    <w:p w14:paraId="30D38CE4" w14:textId="4B306BD4"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3ED0C279" w14:textId="1A2BD81B"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 xml:space="preserve">It is agreed that the 3MHz UE CBW is </w:t>
      </w:r>
      <w:proofErr w:type="gramStart"/>
      <w:r w:rsidRPr="00602B96">
        <w:rPr>
          <w:rFonts w:ascii="Times New Roman" w:hAnsi="Times New Roman" w:cs="Times New Roman"/>
          <w:color w:val="000000"/>
          <w:sz w:val="20"/>
          <w:szCs w:val="20"/>
        </w:rPr>
        <w:t>release</w:t>
      </w:r>
      <w:proofErr w:type="gramEnd"/>
      <w:r w:rsidRPr="00602B96">
        <w:rPr>
          <w:rFonts w:ascii="Times New Roman" w:hAnsi="Times New Roman" w:cs="Times New Roman"/>
          <w:color w:val="000000"/>
          <w:sz w:val="20"/>
          <w:szCs w:val="20"/>
        </w:rPr>
        <w:t xml:space="preserve"> independent from Rel-18 for (e)</w:t>
      </w:r>
      <w:proofErr w:type="spellStart"/>
      <w:r w:rsidRPr="00602B96">
        <w:rPr>
          <w:rFonts w:ascii="Times New Roman" w:hAnsi="Times New Roman" w:cs="Times New Roman"/>
          <w:color w:val="000000"/>
          <w:sz w:val="20"/>
          <w:szCs w:val="20"/>
        </w:rPr>
        <w:t>RedCap</w:t>
      </w:r>
      <w:proofErr w:type="spellEnd"/>
      <w:r w:rsidRPr="00602B96">
        <w:rPr>
          <w:rFonts w:ascii="Times New Roman" w:hAnsi="Times New Roman" w:cs="Times New Roman"/>
          <w:color w:val="000000"/>
          <w:sz w:val="20"/>
          <w:szCs w:val="20"/>
        </w:rPr>
        <w:t xml:space="preserve"> in UE RF session.</w:t>
      </w:r>
    </w:p>
    <w:p w14:paraId="69C165E9" w14:textId="5189C874"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The final handling of release independent will be done in RRM session.</w:t>
      </w:r>
    </w:p>
    <w:p w14:paraId="3B6F8033" w14:textId="77777777" w:rsidR="000765AC" w:rsidRPr="00602B96" w:rsidRDefault="000765AC" w:rsidP="00602B96">
      <w:pPr>
        <w:snapToGrid w:val="0"/>
        <w:spacing w:after="120"/>
        <w:rPr>
          <w:rFonts w:ascii="Times New Roman" w:eastAsia="Malgun Gothic" w:hAnsi="Times New Roman" w:cs="Times New Roman"/>
          <w:b/>
          <w:sz w:val="20"/>
          <w:szCs w:val="20"/>
          <w:u w:val="single"/>
        </w:rPr>
      </w:pPr>
      <w:r w:rsidRPr="00602B96">
        <w:rPr>
          <w:rFonts w:ascii="Times New Roman" w:eastAsia="Malgun Gothic" w:hAnsi="Times New Roman" w:cs="Times New Roman"/>
          <w:b/>
          <w:sz w:val="20"/>
          <w:szCs w:val="20"/>
          <w:u w:val="single"/>
        </w:rPr>
        <w:t>Issue 1-3: UE capability</w:t>
      </w:r>
    </w:p>
    <w:p w14:paraId="3F95F53A" w14:textId="4A6F9587" w:rsidR="000765AC" w:rsidRPr="00602B96" w:rsidRDefault="000765AC" w:rsidP="00602B96">
      <w:p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highlight w:val="green"/>
        </w:rPr>
        <w:t>Agreement:</w:t>
      </w:r>
    </w:p>
    <w:p w14:paraId="76ED7D98" w14:textId="3DA709A6"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FFS if the (e)Redcap restriction should be removed for the following capabilities in UE RF session:</w:t>
      </w:r>
    </w:p>
    <w:p w14:paraId="0FF83405" w14:textId="7B38DADB"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support12PRB-CORESET0-r18</w:t>
      </w:r>
    </w:p>
    <w:p w14:paraId="3FF06AC6" w14:textId="0D84DF13"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support3MHz-ChannelBW-Symmetric-r18</w:t>
      </w:r>
    </w:p>
    <w:p w14:paraId="053D084C" w14:textId="6E963F51"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support5MHz-ChannelBW-20PRB-CORESET0-r18</w:t>
      </w:r>
    </w:p>
    <w:p w14:paraId="11740156" w14:textId="705FB9EA"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support12PRB-CORESET0-GSCN-41637-r18</w:t>
      </w:r>
    </w:p>
    <w:p w14:paraId="2A63FCC9" w14:textId="2E7D48C5"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support3MHz-ChannelBW-Asymmetric-r18.</w:t>
      </w:r>
    </w:p>
    <w:p w14:paraId="58E57BDE" w14:textId="0C2DD8D2" w:rsidR="000765AC" w:rsidRPr="00602B96" w:rsidRDefault="000765AC" w:rsidP="00602B96">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602B96">
        <w:rPr>
          <w:rFonts w:ascii="Times New Roman" w:hAnsi="Times New Roman" w:cs="Times New Roman"/>
          <w:color w:val="000000"/>
          <w:sz w:val="20"/>
          <w:szCs w:val="20"/>
        </w:rPr>
        <w:t>The final handling of the UE capability update, including the potential LS to RAN2, will be done in RRM session.</w:t>
      </w:r>
    </w:p>
    <w:p w14:paraId="56D45DDB" w14:textId="77777777" w:rsidR="00E62E9C" w:rsidRDefault="00E62E9C" w:rsidP="00BC5EAB">
      <w:pPr>
        <w:spacing w:after="0" w:line="240" w:lineRule="auto"/>
        <w:rPr>
          <w:rFonts w:ascii="Times New Roman" w:hAnsi="Times New Roman" w:cs="Times New Roman"/>
          <w:b/>
          <w:szCs w:val="20"/>
          <w:lang w:eastAsia="zh-CN"/>
        </w:rPr>
      </w:pPr>
    </w:p>
    <w:p w14:paraId="66BC6ED5" w14:textId="62B8ACDA" w:rsidR="00F656D5" w:rsidRPr="00602B96" w:rsidRDefault="00F656D5" w:rsidP="00BC5EAB">
      <w:pPr>
        <w:spacing w:after="0" w:line="240" w:lineRule="auto"/>
        <w:rPr>
          <w:rFonts w:ascii="Times New Roman" w:hAnsi="Times New Roman" w:cs="Times New Roman"/>
          <w:b/>
          <w:szCs w:val="20"/>
          <w:lang w:eastAsia="zh-CN"/>
        </w:rPr>
      </w:pPr>
      <w:r>
        <w:rPr>
          <w:rFonts w:ascii="Times New Roman" w:hAnsi="Times New Roman" w:cs="Times New Roman"/>
          <w:b/>
          <w:szCs w:val="20"/>
          <w:lang w:eastAsia="zh-CN"/>
        </w:rPr>
        <w:t>CR (</w:t>
      </w:r>
      <w:r w:rsidRPr="00F656D5">
        <w:rPr>
          <w:rFonts w:ascii="Times New Roman" w:hAnsi="Times New Roman" w:cs="Times New Roman"/>
          <w:b/>
          <w:szCs w:val="20"/>
          <w:lang w:eastAsia="zh-CN"/>
        </w:rPr>
        <w:t>R4-2523024</w:t>
      </w:r>
      <w:r>
        <w:rPr>
          <w:rFonts w:ascii="Times New Roman" w:hAnsi="Times New Roman" w:cs="Times New Roman"/>
          <w:b/>
          <w:szCs w:val="20"/>
          <w:lang w:eastAsia="zh-CN"/>
        </w:rPr>
        <w:t xml:space="preserve">) is endorsed </w:t>
      </w:r>
      <w:r w:rsidR="00614DD8">
        <w:rPr>
          <w:rFonts w:ascii="Times New Roman" w:hAnsi="Times New Roman" w:cs="Times New Roman"/>
          <w:b/>
          <w:szCs w:val="20"/>
          <w:lang w:eastAsia="zh-CN"/>
        </w:rPr>
        <w:t>for RF requirement impact.</w:t>
      </w:r>
    </w:p>
    <w:p w14:paraId="6FD53DCC" w14:textId="77777777" w:rsidR="00E62E9C" w:rsidRPr="00602B96" w:rsidRDefault="00E62E9C" w:rsidP="00BC5EAB">
      <w:pPr>
        <w:spacing w:after="0" w:line="240" w:lineRule="auto"/>
        <w:rPr>
          <w:rFonts w:ascii="Times New Roman" w:hAnsi="Times New Roman" w:cs="Times New Roman"/>
          <w:b/>
          <w:szCs w:val="20"/>
          <w:lang w:eastAsia="zh-CN"/>
        </w:rPr>
      </w:pPr>
    </w:p>
    <w:p w14:paraId="503DE600" w14:textId="4346C3C6" w:rsidR="00BC1A4F" w:rsidRPr="00605A0C" w:rsidRDefault="00E62E9C" w:rsidP="00BC5EAB">
      <w:pPr>
        <w:spacing w:after="0" w:line="240" w:lineRule="auto"/>
        <w:rPr>
          <w:rFonts w:ascii="Times New Roman" w:eastAsia="MS Mincho" w:hAnsi="Times New Roman" w:cs="Times New Roman"/>
          <w:b/>
          <w:szCs w:val="20"/>
          <w:lang w:val="en-GB" w:eastAsia="ja-JP"/>
        </w:rPr>
      </w:pPr>
      <w:r>
        <w:rPr>
          <w:rFonts w:ascii="Times New Roman" w:hAnsi="Times New Roman" w:cs="Times New Roman" w:hint="eastAsia"/>
          <w:b/>
          <w:szCs w:val="20"/>
          <w:lang w:val="en-GB" w:eastAsia="zh-CN"/>
        </w:rPr>
        <w:t>RRM</w:t>
      </w:r>
      <w:r w:rsidR="00BC1A4F" w:rsidRPr="00605A0C">
        <w:rPr>
          <w:rFonts w:ascii="Times New Roman" w:eastAsia="MS Mincho" w:hAnsi="Times New Roman" w:cs="Times New Roman"/>
          <w:b/>
          <w:szCs w:val="20"/>
          <w:lang w:val="en-GB" w:eastAsia="ja-JP"/>
        </w:rPr>
        <w:t xml:space="preserve"> Part</w:t>
      </w:r>
    </w:p>
    <w:p w14:paraId="1AD8BE46" w14:textId="3D9A29D7" w:rsidR="006A6A1F" w:rsidRDefault="006A6A1F" w:rsidP="006A6A1F">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sidR="00CD62AE">
        <w:rPr>
          <w:rFonts w:ascii="Times New Roman" w:eastAsia="MS Mincho" w:hAnsi="Times New Roman" w:cs="Times New Roman"/>
          <w:b/>
          <w:szCs w:val="20"/>
          <w:lang w:val="en-GB" w:eastAsia="ja-JP"/>
        </w:rPr>
        <w:t>6</w:t>
      </w:r>
      <w:r w:rsidR="00E62E9C">
        <w:rPr>
          <w:rFonts w:ascii="Times New Roman" w:hAnsi="Times New Roman" w:cs="Times New Roman" w:hint="eastAsia"/>
          <w:b/>
          <w:szCs w:val="20"/>
          <w:lang w:val="en-GB" w:eastAsia="zh-CN"/>
        </w:rPr>
        <w:t>bis</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6C9EDE43"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2-1-1: Scope for LT5 (e)</w:t>
      </w:r>
      <w:proofErr w:type="spellStart"/>
      <w:r w:rsidRPr="00FA33C5">
        <w:rPr>
          <w:rFonts w:ascii="Times New Roman" w:eastAsia="Malgun Gothic" w:hAnsi="Times New Roman" w:cs="Times New Roman"/>
          <w:b/>
          <w:sz w:val="20"/>
          <w:szCs w:val="20"/>
          <w:u w:val="single"/>
        </w:rPr>
        <w:t>RedCap</w:t>
      </w:r>
      <w:proofErr w:type="spellEnd"/>
      <w:r w:rsidRPr="00FA33C5">
        <w:rPr>
          <w:rFonts w:ascii="Times New Roman" w:eastAsia="Malgun Gothic" w:hAnsi="Times New Roman" w:cs="Times New Roman"/>
          <w:b/>
          <w:sz w:val="20"/>
          <w:szCs w:val="20"/>
          <w:u w:val="single"/>
        </w:rPr>
        <w:t xml:space="preserve"> UE</w:t>
      </w:r>
    </w:p>
    <w:p w14:paraId="25C19977" w14:textId="77777777" w:rsidR="00FA33C5" w:rsidRPr="00FA33C5" w:rsidRDefault="00FA33C5" w:rsidP="00FA33C5">
      <w:pPr>
        <w:snapToGrid w:val="0"/>
        <w:spacing w:after="120"/>
        <w:rPr>
          <w:rFonts w:ascii="Times New Roman" w:eastAsia="DengXian" w:hAnsi="Times New Roman" w:cs="Times New Roman"/>
          <w:sz w:val="20"/>
          <w:szCs w:val="20"/>
          <w:highlight w:val="green"/>
        </w:rPr>
      </w:pPr>
      <w:r w:rsidRPr="00FA33C5">
        <w:rPr>
          <w:rFonts w:ascii="Times New Roman" w:eastAsia="DengXian" w:hAnsi="Times New Roman" w:cs="Times New Roman"/>
          <w:sz w:val="20"/>
          <w:szCs w:val="20"/>
          <w:highlight w:val="green"/>
        </w:rPr>
        <w:t>Agreement:</w:t>
      </w:r>
    </w:p>
    <w:p w14:paraId="0F293E14"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For (e)</w:t>
      </w:r>
      <w:proofErr w:type="spellStart"/>
      <w:r w:rsidRPr="00FA33C5">
        <w:rPr>
          <w:rFonts w:ascii="Times New Roman" w:hAnsi="Times New Roman" w:cs="Times New Roman"/>
          <w:color w:val="000000"/>
          <w:sz w:val="20"/>
          <w:szCs w:val="20"/>
        </w:rPr>
        <w:t>RedCap</w:t>
      </w:r>
      <w:proofErr w:type="spellEnd"/>
      <w:r w:rsidRPr="00FA33C5">
        <w:rPr>
          <w:rFonts w:ascii="Times New Roman" w:hAnsi="Times New Roman" w:cs="Times New Roman"/>
          <w:color w:val="000000"/>
          <w:sz w:val="20"/>
          <w:szCs w:val="20"/>
        </w:rPr>
        <w:t xml:space="preserve"> UE supporting LT5:</w:t>
      </w:r>
    </w:p>
    <w:p w14:paraId="3C3F428F"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CSI-RS based measurement is out of scope.</w:t>
      </w:r>
    </w:p>
    <w:p w14:paraId="61E931C0"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 xml:space="preserve">RAN4 only defines the requirements for </w:t>
      </w:r>
      <w:proofErr w:type="spellStart"/>
      <w:r w:rsidRPr="00FA33C5">
        <w:rPr>
          <w:rFonts w:ascii="Times New Roman" w:hAnsi="Times New Roman" w:cs="Times New Roman"/>
          <w:color w:val="000000"/>
          <w:sz w:val="20"/>
          <w:szCs w:val="20"/>
        </w:rPr>
        <w:t>PCell</w:t>
      </w:r>
      <w:proofErr w:type="spellEnd"/>
      <w:r w:rsidRPr="00FA33C5">
        <w:rPr>
          <w:rFonts w:ascii="Times New Roman" w:hAnsi="Times New Roman" w:cs="Times New Roman"/>
          <w:color w:val="000000"/>
          <w:sz w:val="20"/>
          <w:szCs w:val="20"/>
        </w:rPr>
        <w:t>.</w:t>
      </w:r>
    </w:p>
    <w:p w14:paraId="4A268FBB"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eastAsia="Malgun Gothic" w:hAnsi="Times New Roman" w:cs="Times New Roman"/>
          <w:sz w:val="20"/>
          <w:szCs w:val="20"/>
        </w:rPr>
        <w:t>RAN4 only defines the requirements for NR FR1.</w:t>
      </w:r>
    </w:p>
    <w:p w14:paraId="4464D1E0"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Introduce support for only 15 PRB transmission bandwidth configuration and 12 PRB SSB</w:t>
      </w:r>
    </w:p>
    <w:p w14:paraId="6AD44927" w14:textId="77777777" w:rsidR="00FA33C5" w:rsidRPr="00FA33C5" w:rsidRDefault="00FA33C5" w:rsidP="00FA33C5">
      <w:pPr>
        <w:widowControl w:val="0"/>
        <w:snapToGrid w:val="0"/>
        <w:spacing w:after="120"/>
        <w:jc w:val="both"/>
        <w:rPr>
          <w:rFonts w:ascii="Times New Roman" w:hAnsi="Times New Roman" w:cs="Times New Roman"/>
          <w:sz w:val="20"/>
          <w:szCs w:val="20"/>
          <w:lang w:eastAsia="zh-CN"/>
        </w:rPr>
      </w:pPr>
    </w:p>
    <w:p w14:paraId="6D0741A5"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2-1-2: LT5 for 2Rx (e)</w:t>
      </w:r>
      <w:proofErr w:type="spellStart"/>
      <w:r w:rsidRPr="00FA33C5">
        <w:rPr>
          <w:rFonts w:ascii="Times New Roman" w:eastAsia="Malgun Gothic" w:hAnsi="Times New Roman" w:cs="Times New Roman"/>
          <w:b/>
          <w:sz w:val="20"/>
          <w:szCs w:val="20"/>
          <w:u w:val="single"/>
        </w:rPr>
        <w:t>RedCap</w:t>
      </w:r>
      <w:proofErr w:type="spellEnd"/>
      <w:r w:rsidRPr="00FA33C5">
        <w:rPr>
          <w:rFonts w:ascii="Times New Roman" w:eastAsia="Malgun Gothic" w:hAnsi="Times New Roman" w:cs="Times New Roman"/>
          <w:b/>
          <w:sz w:val="20"/>
          <w:szCs w:val="20"/>
          <w:u w:val="single"/>
        </w:rPr>
        <w:t xml:space="preserve"> UE</w:t>
      </w:r>
    </w:p>
    <w:p w14:paraId="4A6E471C" w14:textId="77777777" w:rsidR="00FA33C5" w:rsidRPr="00FA33C5" w:rsidRDefault="00FA33C5" w:rsidP="00FA33C5">
      <w:pPr>
        <w:tabs>
          <w:tab w:val="left" w:pos="1440"/>
        </w:tabs>
        <w:snapToGrid w:val="0"/>
        <w:spacing w:after="120"/>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03AAD3DE"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The existing LT5 requirements for non-</w:t>
      </w:r>
      <w:proofErr w:type="spellStart"/>
      <w:r w:rsidRPr="00FA33C5">
        <w:rPr>
          <w:rFonts w:ascii="Times New Roman" w:hAnsi="Times New Roman" w:cs="Times New Roman"/>
          <w:color w:val="000000"/>
          <w:sz w:val="20"/>
          <w:szCs w:val="20"/>
        </w:rPr>
        <w:t>RedCap</w:t>
      </w:r>
      <w:proofErr w:type="spellEnd"/>
      <w:r w:rsidRPr="00FA33C5">
        <w:rPr>
          <w:rFonts w:ascii="Times New Roman" w:hAnsi="Times New Roman" w:cs="Times New Roman"/>
          <w:color w:val="000000"/>
          <w:sz w:val="20"/>
          <w:szCs w:val="20"/>
        </w:rPr>
        <w:t xml:space="preserve"> UE can be directly reused for 2Rx (e)</w:t>
      </w:r>
      <w:proofErr w:type="spellStart"/>
      <w:r w:rsidRPr="00FA33C5">
        <w:rPr>
          <w:rFonts w:ascii="Times New Roman" w:hAnsi="Times New Roman" w:cs="Times New Roman"/>
          <w:color w:val="000000"/>
          <w:sz w:val="20"/>
          <w:szCs w:val="20"/>
        </w:rPr>
        <w:t>RedCap</w:t>
      </w:r>
      <w:proofErr w:type="spellEnd"/>
      <w:r w:rsidRPr="00FA33C5">
        <w:rPr>
          <w:rFonts w:ascii="Times New Roman" w:hAnsi="Times New Roman" w:cs="Times New Roman"/>
          <w:color w:val="000000"/>
          <w:sz w:val="20"/>
          <w:szCs w:val="20"/>
        </w:rPr>
        <w:t xml:space="preserve"> UE with full-duplex FDD, TDD modes.</w:t>
      </w:r>
    </w:p>
    <w:p w14:paraId="4B8EA531"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Handover</w:t>
      </w:r>
    </w:p>
    <w:p w14:paraId="3A6435D2"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RLM/BFD</w:t>
      </w:r>
    </w:p>
    <w:p w14:paraId="31719E25" w14:textId="77777777" w:rsidR="00FA33C5" w:rsidRPr="00FA33C5" w:rsidRDefault="00FA33C5" w:rsidP="00FA33C5">
      <w:pPr>
        <w:numPr>
          <w:ilvl w:val="1"/>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Intra-frequency/Inter-frequency measurement</w:t>
      </w:r>
    </w:p>
    <w:p w14:paraId="6ECCB7A6"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color w:val="000000"/>
          <w:sz w:val="20"/>
          <w:szCs w:val="20"/>
        </w:rPr>
      </w:pPr>
      <w:r w:rsidRPr="00FA33C5">
        <w:rPr>
          <w:rFonts w:ascii="Times New Roman" w:hAnsi="Times New Roman" w:cs="Times New Roman"/>
          <w:color w:val="000000"/>
          <w:sz w:val="20"/>
          <w:szCs w:val="20"/>
        </w:rPr>
        <w:t>Further check for HD-FDD</w:t>
      </w:r>
    </w:p>
    <w:p w14:paraId="3EAE3CB6" w14:textId="77777777" w:rsidR="00FA33C5" w:rsidRPr="00FA33C5" w:rsidRDefault="00FA33C5" w:rsidP="00FA33C5">
      <w:pPr>
        <w:widowControl w:val="0"/>
        <w:snapToGrid w:val="0"/>
        <w:spacing w:after="120"/>
        <w:jc w:val="both"/>
        <w:rPr>
          <w:rFonts w:ascii="Times New Roman" w:hAnsi="Times New Roman" w:cs="Times New Roman"/>
          <w:sz w:val="20"/>
          <w:szCs w:val="20"/>
          <w:lang w:eastAsia="zh-CN"/>
        </w:rPr>
      </w:pPr>
    </w:p>
    <w:p w14:paraId="3D5BF10D"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2-2-1: Scope of relaxed RLM/BFD for (e)</w:t>
      </w:r>
      <w:proofErr w:type="spellStart"/>
      <w:r w:rsidRPr="00FA33C5">
        <w:rPr>
          <w:rFonts w:ascii="Times New Roman" w:eastAsia="Malgun Gothic" w:hAnsi="Times New Roman" w:cs="Times New Roman"/>
          <w:b/>
          <w:sz w:val="20"/>
          <w:szCs w:val="20"/>
          <w:u w:val="single"/>
        </w:rPr>
        <w:t>RedCap</w:t>
      </w:r>
      <w:proofErr w:type="spellEnd"/>
      <w:r w:rsidRPr="00FA33C5">
        <w:rPr>
          <w:rFonts w:ascii="Times New Roman" w:eastAsia="Malgun Gothic" w:hAnsi="Times New Roman" w:cs="Times New Roman"/>
          <w:b/>
          <w:sz w:val="20"/>
          <w:szCs w:val="20"/>
          <w:u w:val="single"/>
        </w:rPr>
        <w:t xml:space="preserve"> UE</w:t>
      </w:r>
    </w:p>
    <w:p w14:paraId="0B3B5EE3" w14:textId="77777777" w:rsidR="00FA33C5" w:rsidRPr="00FA33C5" w:rsidRDefault="00FA33C5" w:rsidP="00FA33C5">
      <w:pPr>
        <w:snapToGrid w:val="0"/>
        <w:spacing w:after="120"/>
        <w:rPr>
          <w:rFonts w:ascii="Times New Roman" w:eastAsia="DengXian" w:hAnsi="Times New Roman" w:cs="Times New Roman"/>
          <w:bCs/>
          <w:sz w:val="20"/>
          <w:szCs w:val="20"/>
          <w:highlight w:val="green"/>
        </w:rPr>
      </w:pPr>
      <w:r w:rsidRPr="00FA33C5">
        <w:rPr>
          <w:rFonts w:ascii="Times New Roman" w:eastAsia="DengXian" w:hAnsi="Times New Roman" w:cs="Times New Roman"/>
          <w:bCs/>
          <w:sz w:val="20"/>
          <w:szCs w:val="20"/>
          <w:highlight w:val="green"/>
        </w:rPr>
        <w:t>Agreement:</w:t>
      </w:r>
    </w:p>
    <w:p w14:paraId="7FB3D1CC" w14:textId="77777777" w:rsidR="00FA33C5" w:rsidRPr="00FA33C5" w:rsidRDefault="00FA33C5" w:rsidP="00FA33C5">
      <w:pPr>
        <w:snapToGrid w:val="0"/>
        <w:spacing w:after="120"/>
        <w:rPr>
          <w:rFonts w:ascii="Times New Roman" w:hAnsi="Times New Roman" w:cs="Times New Roman"/>
          <w:sz w:val="20"/>
          <w:szCs w:val="20"/>
        </w:rPr>
      </w:pPr>
      <w:r w:rsidRPr="00FA33C5">
        <w:rPr>
          <w:rFonts w:ascii="Times New Roman" w:hAnsi="Times New Roman" w:cs="Times New Roman"/>
          <w:sz w:val="20"/>
          <w:szCs w:val="20"/>
        </w:rPr>
        <w:t xml:space="preserve">RAN4 only considers the relaxed RLM/BFD requirements on </w:t>
      </w:r>
      <w:proofErr w:type="spellStart"/>
      <w:r w:rsidRPr="00FA33C5">
        <w:rPr>
          <w:rFonts w:ascii="Times New Roman" w:hAnsi="Times New Roman" w:cs="Times New Roman"/>
          <w:sz w:val="20"/>
          <w:szCs w:val="20"/>
        </w:rPr>
        <w:t>PCell</w:t>
      </w:r>
      <w:proofErr w:type="spellEnd"/>
      <w:r w:rsidRPr="00FA33C5">
        <w:rPr>
          <w:rFonts w:ascii="Times New Roman" w:hAnsi="Times New Roman" w:cs="Times New Roman"/>
          <w:sz w:val="20"/>
          <w:szCs w:val="20"/>
        </w:rPr>
        <w:t xml:space="preserve"> when the DRX cycle is no longer than 80 </w:t>
      </w:r>
      <w:proofErr w:type="spellStart"/>
      <w:r w:rsidRPr="00FA33C5">
        <w:rPr>
          <w:rFonts w:ascii="Times New Roman" w:hAnsi="Times New Roman" w:cs="Times New Roman"/>
          <w:sz w:val="20"/>
          <w:szCs w:val="20"/>
        </w:rPr>
        <w:t>ms.</w:t>
      </w:r>
      <w:proofErr w:type="spellEnd"/>
    </w:p>
    <w:p w14:paraId="30848D2D" w14:textId="77777777" w:rsidR="00FA33C5" w:rsidRPr="00FA33C5" w:rsidRDefault="00FA33C5" w:rsidP="00FA33C5">
      <w:pPr>
        <w:snapToGrid w:val="0"/>
        <w:spacing w:after="120"/>
        <w:rPr>
          <w:rFonts w:ascii="Times New Roman" w:hAnsi="Times New Roman" w:cs="Times New Roman"/>
          <w:sz w:val="20"/>
          <w:szCs w:val="20"/>
        </w:rPr>
      </w:pPr>
    </w:p>
    <w:p w14:paraId="6828B9CF"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2-2-2: Relaxed RLM/BFD for 2Rx (e)</w:t>
      </w:r>
      <w:proofErr w:type="spellStart"/>
      <w:r w:rsidRPr="00FA33C5">
        <w:rPr>
          <w:rFonts w:ascii="Times New Roman" w:eastAsia="Malgun Gothic" w:hAnsi="Times New Roman" w:cs="Times New Roman"/>
          <w:b/>
          <w:sz w:val="20"/>
          <w:szCs w:val="20"/>
          <w:u w:val="single"/>
        </w:rPr>
        <w:t>RedCap</w:t>
      </w:r>
      <w:proofErr w:type="spellEnd"/>
      <w:r w:rsidRPr="00FA33C5">
        <w:rPr>
          <w:rFonts w:ascii="Times New Roman" w:eastAsia="Malgun Gothic" w:hAnsi="Times New Roman" w:cs="Times New Roman"/>
          <w:b/>
          <w:sz w:val="20"/>
          <w:szCs w:val="20"/>
          <w:u w:val="single"/>
        </w:rPr>
        <w:t xml:space="preserve"> UE</w:t>
      </w:r>
    </w:p>
    <w:p w14:paraId="7D6D1875" w14:textId="77777777" w:rsidR="00FA33C5" w:rsidRPr="00FA33C5" w:rsidRDefault="00FA33C5" w:rsidP="00FA33C5">
      <w:pPr>
        <w:tabs>
          <w:tab w:val="left" w:pos="1440"/>
        </w:tabs>
        <w:snapToGrid w:val="0"/>
        <w:spacing w:after="120"/>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5D502DAC" w14:textId="77777777" w:rsidR="00FA33C5" w:rsidRPr="00FA33C5" w:rsidRDefault="00FA33C5" w:rsidP="00FA33C5">
      <w:pPr>
        <w:numPr>
          <w:ilvl w:val="0"/>
          <w:numId w:val="76"/>
        </w:numPr>
        <w:overflowPunct w:val="0"/>
        <w:autoSpaceDE w:val="0"/>
        <w:autoSpaceDN w:val="0"/>
        <w:adjustRightInd w:val="0"/>
        <w:snapToGrid w:val="0"/>
        <w:spacing w:after="120" w:line="240" w:lineRule="auto"/>
        <w:rPr>
          <w:rFonts w:ascii="Times New Roman" w:hAnsi="Times New Roman" w:cs="Times New Roman"/>
          <w:sz w:val="20"/>
          <w:szCs w:val="20"/>
        </w:rPr>
      </w:pPr>
      <w:r w:rsidRPr="00FA33C5">
        <w:rPr>
          <w:rFonts w:ascii="Times New Roman" w:hAnsi="Times New Roman" w:cs="Times New Roman"/>
          <w:sz w:val="20"/>
          <w:szCs w:val="20"/>
        </w:rPr>
        <w:t xml:space="preserve">Reuse the existing </w:t>
      </w:r>
      <w:r w:rsidRPr="00FA33C5">
        <w:rPr>
          <w:rFonts w:ascii="Times New Roman" w:hAnsi="Times New Roman" w:cs="Times New Roman"/>
          <w:b/>
          <w:sz w:val="20"/>
          <w:szCs w:val="20"/>
        </w:rPr>
        <w:t>R17</w:t>
      </w:r>
      <w:r w:rsidRPr="00FA33C5">
        <w:rPr>
          <w:rFonts w:ascii="Times New Roman" w:hAnsi="Times New Roman" w:cs="Times New Roman"/>
          <w:sz w:val="20"/>
          <w:szCs w:val="20"/>
        </w:rPr>
        <w:t xml:space="preserve"> RLM/BFD relaxation requirements for both FR1 and FR2, and for full-duplex FDD and TDD.</w:t>
      </w:r>
    </w:p>
    <w:p w14:paraId="67F51259" w14:textId="77777777" w:rsidR="00FA33C5" w:rsidRPr="00FA33C5" w:rsidRDefault="00FA33C5" w:rsidP="00FA33C5">
      <w:pPr>
        <w:overflowPunct w:val="0"/>
        <w:autoSpaceDE w:val="0"/>
        <w:autoSpaceDN w:val="0"/>
        <w:adjustRightInd w:val="0"/>
        <w:snapToGrid w:val="0"/>
        <w:spacing w:after="120"/>
        <w:rPr>
          <w:rFonts w:ascii="Times New Roman" w:hAnsi="Times New Roman" w:cs="Times New Roman"/>
          <w:sz w:val="20"/>
          <w:szCs w:val="20"/>
        </w:rPr>
      </w:pPr>
    </w:p>
    <w:p w14:paraId="3FCDCBA1" w14:textId="77777777" w:rsidR="00FA33C5" w:rsidRPr="00FA33C5" w:rsidRDefault="00FA33C5" w:rsidP="00FA33C5">
      <w:pPr>
        <w:snapToGrid w:val="0"/>
        <w:spacing w:after="120"/>
        <w:rPr>
          <w:rFonts w:ascii="Times New Roman" w:eastAsia="Malgun Gothic" w:hAnsi="Times New Roman" w:cs="Times New Roman"/>
          <w:sz w:val="20"/>
          <w:szCs w:val="20"/>
        </w:rPr>
      </w:pPr>
      <w:r w:rsidRPr="00FA33C5">
        <w:rPr>
          <w:rFonts w:ascii="Times New Roman" w:eastAsia="Malgun Gothic" w:hAnsi="Times New Roman" w:cs="Times New Roman"/>
          <w:b/>
          <w:color w:val="000000"/>
          <w:sz w:val="20"/>
          <w:szCs w:val="20"/>
          <w:u w:val="single"/>
          <w:lang w:eastAsia="ko-KR"/>
        </w:rPr>
        <w:t>Sub-topic 2-3: Simulation assumption for LT5 1Rx (e)</w:t>
      </w:r>
      <w:proofErr w:type="spellStart"/>
      <w:r w:rsidRPr="00FA33C5">
        <w:rPr>
          <w:rFonts w:ascii="Times New Roman" w:eastAsia="Malgun Gothic" w:hAnsi="Times New Roman" w:cs="Times New Roman"/>
          <w:b/>
          <w:color w:val="000000"/>
          <w:sz w:val="20"/>
          <w:szCs w:val="20"/>
          <w:u w:val="single"/>
          <w:lang w:eastAsia="ko-KR"/>
        </w:rPr>
        <w:t>RedCap</w:t>
      </w:r>
      <w:proofErr w:type="spellEnd"/>
      <w:r w:rsidRPr="00FA33C5">
        <w:rPr>
          <w:rFonts w:ascii="Times New Roman" w:eastAsia="Malgun Gothic" w:hAnsi="Times New Roman" w:cs="Times New Roman"/>
          <w:sz w:val="20"/>
          <w:szCs w:val="20"/>
        </w:rPr>
        <w:t xml:space="preserve"> </w:t>
      </w:r>
    </w:p>
    <w:p w14:paraId="5509BD86" w14:textId="77777777" w:rsidR="00FA33C5" w:rsidRPr="00FA33C5" w:rsidRDefault="00FA33C5" w:rsidP="00FA33C5">
      <w:pPr>
        <w:snapToGrid w:val="0"/>
        <w:spacing w:after="120"/>
        <w:textAlignment w:val="baseline"/>
        <w:rPr>
          <w:rFonts w:ascii="Times New Roman" w:hAnsi="Times New Roman" w:cs="Times New Roman"/>
          <w:color w:val="000000"/>
          <w:sz w:val="20"/>
          <w:szCs w:val="20"/>
          <w:highlight w:val="green"/>
        </w:rPr>
      </w:pPr>
      <w:r w:rsidRPr="00FA33C5">
        <w:rPr>
          <w:rFonts w:ascii="Times New Roman" w:hAnsi="Times New Roman" w:cs="Times New Roman"/>
          <w:color w:val="000000"/>
          <w:sz w:val="20"/>
          <w:szCs w:val="20"/>
          <w:highlight w:val="green"/>
        </w:rPr>
        <w:t>Agreement:</w:t>
      </w:r>
    </w:p>
    <w:p w14:paraId="71B895F1" w14:textId="77777777" w:rsidR="00FA33C5" w:rsidRPr="00FA33C5" w:rsidRDefault="00FA33C5" w:rsidP="00FA33C5">
      <w:pPr>
        <w:snapToGrid w:val="0"/>
        <w:spacing w:after="120"/>
        <w:jc w:val="center"/>
        <w:rPr>
          <w:rFonts w:ascii="Times New Roman" w:eastAsia="Malgun Gothic" w:hAnsi="Times New Roman" w:cs="Times New Roman"/>
          <w:b/>
          <w:bCs/>
          <w:sz w:val="20"/>
          <w:szCs w:val="20"/>
        </w:rPr>
      </w:pPr>
      <w:r w:rsidRPr="00FA33C5">
        <w:rPr>
          <w:rFonts w:ascii="Times New Roman" w:eastAsia="Malgun Gothic" w:hAnsi="Times New Roman" w:cs="Times New Roman"/>
          <w:b/>
          <w:bCs/>
          <w:sz w:val="20"/>
          <w:szCs w:val="20"/>
          <w:lang w:val="en-CA"/>
        </w:rPr>
        <w:t xml:space="preserve">Simulation Assumptions for </w:t>
      </w:r>
      <w:r w:rsidRPr="00FA33C5">
        <w:rPr>
          <w:rFonts w:ascii="Times New Roman" w:eastAsia="Malgun Gothic" w:hAnsi="Times New Roman" w:cs="Times New Roman"/>
          <w:b/>
          <w:bCs/>
          <w:sz w:val="20"/>
          <w:szCs w:val="20"/>
        </w:rPr>
        <w:t xml:space="preserve">SSB index reading and MIB reading Evaluation </w:t>
      </w:r>
    </w:p>
    <w:tbl>
      <w:tblPr>
        <w:tblW w:w="10260" w:type="dxa"/>
        <w:tblCellMar>
          <w:left w:w="0" w:type="dxa"/>
          <w:right w:w="0" w:type="dxa"/>
        </w:tblCellMar>
        <w:tblLook w:val="0600" w:firstRow="0" w:lastRow="0" w:firstColumn="0" w:lastColumn="0" w:noHBand="1" w:noVBand="1"/>
      </w:tblPr>
      <w:tblGrid>
        <w:gridCol w:w="3090"/>
        <w:gridCol w:w="1137"/>
        <w:gridCol w:w="6033"/>
      </w:tblGrid>
      <w:tr w:rsidR="00FA33C5" w:rsidRPr="00FA33C5" w14:paraId="4B33446C"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5D3DB4" w14:textId="77777777" w:rsidR="00FA33C5" w:rsidRPr="00FA33C5" w:rsidRDefault="00FA33C5" w:rsidP="00DA1BB9">
            <w:pPr>
              <w:snapToGrid w:val="0"/>
              <w:spacing w:after="120"/>
              <w:jc w:val="center"/>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Parameter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1505AD" w14:textId="77777777" w:rsidR="00FA33C5" w:rsidRPr="00FA33C5" w:rsidRDefault="00FA33C5" w:rsidP="00DA1BB9">
            <w:pPr>
              <w:snapToGrid w:val="0"/>
              <w:spacing w:after="120"/>
              <w:ind w:left="360"/>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Unit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E8764D0" w14:textId="77777777" w:rsidR="00FA33C5" w:rsidRPr="00FA33C5" w:rsidRDefault="00FA33C5" w:rsidP="00DA1BB9">
            <w:pPr>
              <w:snapToGrid w:val="0"/>
              <w:spacing w:after="120"/>
              <w:jc w:val="center"/>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Value</w:t>
            </w:r>
          </w:p>
        </w:tc>
      </w:tr>
      <w:tr w:rsidR="00FA33C5" w:rsidRPr="00FA33C5" w14:paraId="24812ABF"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8D4C5C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PRBs for PBCH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B5347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3AAC81E" w14:textId="77777777" w:rsidR="00FA33C5" w:rsidRPr="00FA33C5" w:rsidRDefault="00FA33C5" w:rsidP="00DA1BB9">
            <w:pPr>
              <w:snapToGrid w:val="0"/>
              <w:spacing w:after="120"/>
              <w:ind w:left="720"/>
              <w:rPr>
                <w:rFonts w:ascii="Times New Roman" w:eastAsia="Malgun Gothic" w:hAnsi="Times New Roman" w:cs="Times New Roman"/>
                <w:strike/>
                <w:sz w:val="20"/>
                <w:szCs w:val="20"/>
              </w:rPr>
            </w:pPr>
            <w:r w:rsidRPr="00FA33C5">
              <w:rPr>
                <w:rFonts w:ascii="Times New Roman" w:eastAsia="Malgun Gothic" w:hAnsi="Times New Roman" w:cs="Times New Roman"/>
                <w:sz w:val="20"/>
                <w:szCs w:val="20"/>
              </w:rPr>
              <w:t>12 PRBs</w:t>
            </w:r>
          </w:p>
          <w:p w14:paraId="79CC0FA5" w14:textId="77777777" w:rsidR="00FA33C5" w:rsidRPr="00FA33C5" w:rsidRDefault="00FA33C5" w:rsidP="00DA1BB9">
            <w:pPr>
              <w:snapToGrid w:val="0"/>
              <w:spacing w:after="120"/>
              <w:ind w:left="720"/>
              <w:rPr>
                <w:rFonts w:ascii="Times New Roman" w:eastAsia="Malgun Gothic" w:hAnsi="Times New Roman" w:cs="Times New Roman"/>
                <w:strike/>
                <w:sz w:val="20"/>
                <w:szCs w:val="20"/>
              </w:rPr>
            </w:pPr>
          </w:p>
        </w:tc>
      </w:tr>
      <w:tr w:rsidR="00FA33C5" w:rsidRPr="00FA33C5" w14:paraId="45457160"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A51BA5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Carrier frequency </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C65F34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GHz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3368B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900MHz</w:t>
            </w:r>
          </w:p>
        </w:tc>
      </w:tr>
      <w:tr w:rsidR="00FA33C5" w:rsidRPr="00FA33C5" w14:paraId="579C7BB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41B469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Subcarrier spacing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56F089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kHz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FA9292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15 kHz</w:t>
            </w:r>
          </w:p>
        </w:tc>
      </w:tr>
      <w:tr w:rsidR="00FA33C5" w:rsidRPr="00FA33C5" w14:paraId="2C2E17EA"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943A87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Tx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3A307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059B4D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w:t>
            </w:r>
          </w:p>
          <w:p w14:paraId="4C7B2B0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2</w:t>
            </w:r>
          </w:p>
        </w:tc>
      </w:tr>
      <w:tr w:rsidR="00FA33C5" w:rsidRPr="00FA33C5" w14:paraId="4964724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F582F3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Rx antennas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5184E8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08AAE4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1</w:t>
            </w:r>
          </w:p>
          <w:p w14:paraId="234C83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p>
        </w:tc>
      </w:tr>
      <w:tr w:rsidR="00FA33C5" w:rsidRPr="00FA33C5" w14:paraId="19BDF5DD"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D81770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AC0CBF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15EB7CD"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DMRS</w:t>
            </w:r>
          </w:p>
        </w:tc>
      </w:tr>
      <w:tr w:rsidR="00FA33C5" w:rsidRPr="00FA33C5" w14:paraId="53310A84"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78DD03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Other assumptions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67998E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EBEEB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Tx BW and SSB puncturing are known at the Rx side </w:t>
            </w:r>
          </w:p>
        </w:tc>
      </w:tr>
      <w:tr w:rsidR="00FA33C5" w:rsidRPr="00FA33C5" w14:paraId="3F78A97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B6D3A5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lastRenderedPageBreak/>
              <w:t>CP Length</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8647BB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1EB005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Normal</w:t>
            </w:r>
          </w:p>
        </w:tc>
      </w:tr>
      <w:tr w:rsidR="00FA33C5" w:rsidRPr="00FA33C5" w14:paraId="627DB550"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309823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Number of transmitted SS block within a SS burst set period (K)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ED4240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B763FE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1 </w:t>
            </w:r>
          </w:p>
        </w:tc>
      </w:tr>
      <w:tr w:rsidR="00FA33C5" w:rsidRPr="00FA33C5" w14:paraId="1DFEE65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A1B3B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SS burst set periodicity</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577BA9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proofErr w:type="spellStart"/>
            <w:r w:rsidRPr="00FA33C5">
              <w:rPr>
                <w:rFonts w:ascii="Times New Roman" w:eastAsia="Malgun Gothic" w:hAnsi="Times New Roman" w:cs="Times New Roman"/>
                <w:sz w:val="20"/>
                <w:szCs w:val="20"/>
              </w:rPr>
              <w:t>ms</w:t>
            </w:r>
            <w:proofErr w:type="spellEnd"/>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3ED1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20</w:t>
            </w:r>
          </w:p>
        </w:tc>
      </w:tr>
      <w:tr w:rsidR="00FA33C5" w:rsidRPr="00FA33C5" w14:paraId="6995D70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6D7614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Frequency Offset relative to UE frequency reference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FBB100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Hz</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6270F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0</w:t>
            </w:r>
          </w:p>
        </w:tc>
      </w:tr>
      <w:tr w:rsidR="00FA33C5" w:rsidRPr="00FA33C5" w14:paraId="1B64C27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467131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symbols within the SS block</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1533FC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1C19B05"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PSS-PBCH-SSS-PBCH</w:t>
            </w:r>
          </w:p>
        </w:tc>
      </w:tr>
      <w:tr w:rsidR="00FA33C5" w:rsidRPr="00FA33C5" w14:paraId="0BE4C9A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38448A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Data and Control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4E44C8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593F7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Baseline 0 </w:t>
            </w:r>
          </w:p>
        </w:tc>
      </w:tr>
      <w:tr w:rsidR="00FA33C5" w:rsidRPr="00FA33C5" w14:paraId="7E25092F"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3196E4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power offset with respect to PBCH-DMRS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1A771E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FC89C6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0 </w:t>
            </w:r>
          </w:p>
        </w:tc>
      </w:tr>
      <w:tr w:rsidR="00FA33C5" w:rsidRPr="00FA33C5" w14:paraId="492379B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DDE545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power offset with respect to PSS and SSS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555BE8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7C35A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0 </w:t>
            </w:r>
          </w:p>
        </w:tc>
      </w:tr>
      <w:tr w:rsidR="00FA33C5" w:rsidRPr="00FA33C5" w14:paraId="1341E8E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10091A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PSS and SSS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DE1AF4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60D31F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No changes expected </w:t>
            </w:r>
          </w:p>
        </w:tc>
      </w:tr>
      <w:tr w:rsidR="00FA33C5" w:rsidRPr="00FA33C5" w14:paraId="0983950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28FE30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sequences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505042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C7CC44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 changes expected</w:t>
            </w:r>
          </w:p>
        </w:tc>
      </w:tr>
      <w:tr w:rsidR="00FA33C5" w:rsidRPr="00FA33C5" w14:paraId="4A316F43"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7F97D2C"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PBCH-DMRS RE positions within the PBCH resource</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943C0F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74EEEF2"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 changes expected except for puncturing impact</w:t>
            </w:r>
          </w:p>
        </w:tc>
      </w:tr>
      <w:tr w:rsidR="00FA33C5" w:rsidRPr="00FA33C5" w14:paraId="296B131E" w14:textId="77777777" w:rsidTr="00DA1BB9">
        <w:trPr>
          <w:trHeight w:val="336"/>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58643C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Channel coding</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AE29BA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27A53A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xml:space="preserve">No changes expected to actual Channel </w:t>
            </w:r>
            <w:proofErr w:type="gramStart"/>
            <w:r w:rsidRPr="00FA33C5">
              <w:rPr>
                <w:rFonts w:ascii="Times New Roman" w:eastAsia="Malgun Gothic" w:hAnsi="Times New Roman" w:cs="Times New Roman"/>
                <w:sz w:val="20"/>
                <w:szCs w:val="20"/>
              </w:rPr>
              <w:t>coding</w:t>
            </w:r>
            <w:proofErr w:type="gramEnd"/>
          </w:p>
          <w:p w14:paraId="79E6E1A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(Polar code with 512 length and 24bit CRC)</w:t>
            </w:r>
          </w:p>
        </w:tc>
      </w:tr>
      <w:tr w:rsidR="00FA33C5" w:rsidRPr="00FA33C5" w14:paraId="0C5D594D"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BC924C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Modulation</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E9435E4"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6E438A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QPSK</w:t>
            </w:r>
          </w:p>
        </w:tc>
      </w:tr>
      <w:tr w:rsidR="00FA33C5" w:rsidRPr="00FA33C5" w14:paraId="01984E57"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4378628"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Payload (including the CRC)</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122ACA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bits</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A469A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56bit (CRC 24bit)</w:t>
            </w:r>
          </w:p>
        </w:tc>
      </w:tr>
      <w:tr w:rsidR="00FA33C5" w:rsidRPr="00FA33C5" w14:paraId="3042D8E2"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B01FF0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PBCH SNR</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26A080F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dB</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6803A2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roofErr w:type="gramStart"/>
            <w:r w:rsidRPr="00FA33C5">
              <w:rPr>
                <w:rFonts w:ascii="Times New Roman" w:eastAsia="Malgun Gothic" w:hAnsi="Times New Roman" w:cs="Times New Roman"/>
                <w:sz w:val="20"/>
                <w:szCs w:val="20"/>
              </w:rPr>
              <w:t>10 :</w:t>
            </w:r>
            <w:proofErr w:type="gramEnd"/>
            <w:r w:rsidRPr="00FA33C5">
              <w:rPr>
                <w:rFonts w:ascii="Times New Roman" w:eastAsia="Malgun Gothic" w:hAnsi="Times New Roman" w:cs="Times New Roman"/>
                <w:sz w:val="20"/>
                <w:szCs w:val="20"/>
              </w:rPr>
              <w:t xml:space="preserve"> 0 dB, with 1 dB spacing</w:t>
            </w:r>
          </w:p>
        </w:tc>
      </w:tr>
      <w:tr w:rsidR="00FA33C5" w:rsidRPr="00FA33C5" w14:paraId="72C7AAA8" w14:textId="77777777" w:rsidTr="00DA1BB9">
        <w:trPr>
          <w:trHeight w:val="1031"/>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F87284D"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Propagation Condition / Channel models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4F21CF6A"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5F1EED3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For 3 km/h UE speed</w:t>
            </w:r>
          </w:p>
          <w:p w14:paraId="40807EA0"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TDL-C 300ns</w:t>
            </w:r>
          </w:p>
          <w:p w14:paraId="1C8699D1"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Additional scenarios can be considered</w:t>
            </w:r>
          </w:p>
        </w:tc>
      </w:tr>
      <w:tr w:rsidR="00FA33C5" w:rsidRPr="00FA33C5" w14:paraId="1ECD069E" w14:textId="77777777" w:rsidTr="00DA1BB9">
        <w:trPr>
          <w:trHeight w:val="277"/>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70EAF706"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Detection Method</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01139519"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74B938E"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Baseline: One shot detection (i.e. no combination for different PBCHs)</w:t>
            </w:r>
          </w:p>
          <w:p w14:paraId="5968A69F"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FFS whether to remove Soft Combining or keep Soft Combining as Optional</w:t>
            </w:r>
          </w:p>
        </w:tc>
      </w:tr>
      <w:tr w:rsidR="00FA33C5" w:rsidRPr="00FA33C5" w14:paraId="3D8458AB" w14:textId="77777777" w:rsidTr="00DA1BB9">
        <w:trPr>
          <w:trHeight w:val="190"/>
        </w:trPr>
        <w:tc>
          <w:tcPr>
            <w:tcW w:w="3090"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3A83A19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Metrics</w:t>
            </w:r>
          </w:p>
        </w:tc>
        <w:tc>
          <w:tcPr>
            <w:tcW w:w="1137"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66DB98B7"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 </w:t>
            </w:r>
          </w:p>
        </w:tc>
        <w:tc>
          <w:tcPr>
            <w:tcW w:w="6033" w:type="dxa"/>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17E836B"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TBA</w:t>
            </w:r>
          </w:p>
        </w:tc>
      </w:tr>
      <w:tr w:rsidR="00FA33C5" w:rsidRPr="00FA33C5" w14:paraId="563110FD" w14:textId="77777777" w:rsidTr="00DA1BB9">
        <w:trPr>
          <w:trHeight w:val="336"/>
        </w:trPr>
        <w:tc>
          <w:tcPr>
            <w:tcW w:w="10260" w:type="dxa"/>
            <w:gridSpan w:val="3"/>
            <w:tcBorders>
              <w:top w:val="single" w:sz="8" w:space="0" w:color="181818"/>
              <w:left w:val="single" w:sz="8" w:space="0" w:color="181818"/>
              <w:bottom w:val="single" w:sz="8" w:space="0" w:color="181818"/>
              <w:right w:val="single" w:sz="8" w:space="0" w:color="181818"/>
            </w:tcBorders>
            <w:tcMar>
              <w:top w:w="3" w:type="dxa"/>
              <w:left w:w="7" w:type="dxa"/>
              <w:bottom w:w="3" w:type="dxa"/>
              <w:right w:w="7" w:type="dxa"/>
            </w:tcMar>
            <w:hideMark/>
          </w:tcPr>
          <w:p w14:paraId="194A65D3" w14:textId="77777777" w:rsidR="00FA33C5" w:rsidRPr="00FA33C5" w:rsidRDefault="00FA33C5" w:rsidP="00FA33C5">
            <w:pPr>
              <w:numPr>
                <w:ilvl w:val="0"/>
                <w:numId w:val="86"/>
              </w:numPr>
              <w:overflowPunct w:val="0"/>
              <w:autoSpaceDE w:val="0"/>
              <w:autoSpaceDN w:val="0"/>
              <w:adjustRightInd w:val="0"/>
              <w:snapToGrid w:val="0"/>
              <w:spacing w:after="120" w:line="240" w:lineRule="auto"/>
              <w:rPr>
                <w:rFonts w:ascii="Times New Roman" w:eastAsia="Malgun Gothic" w:hAnsi="Times New Roman" w:cs="Times New Roman"/>
                <w:sz w:val="20"/>
                <w:szCs w:val="20"/>
              </w:rPr>
            </w:pPr>
            <w:r w:rsidRPr="00FA33C5">
              <w:rPr>
                <w:rFonts w:ascii="Times New Roman" w:eastAsia="Malgun Gothic" w:hAnsi="Times New Roman" w:cs="Times New Roman"/>
                <w:sz w:val="20"/>
                <w:szCs w:val="20"/>
              </w:rPr>
              <w:t>NOTE: the companies are encouraged to state channel model parameters together with the results, the parameters are to be further discussed and aligned.  </w:t>
            </w:r>
          </w:p>
        </w:tc>
      </w:tr>
    </w:tbl>
    <w:p w14:paraId="3365A2BC" w14:textId="77777777" w:rsidR="00FA33C5" w:rsidRPr="00FA33C5" w:rsidRDefault="00FA33C5" w:rsidP="00FA33C5">
      <w:pPr>
        <w:snapToGrid w:val="0"/>
        <w:spacing w:after="120"/>
        <w:textAlignment w:val="baseline"/>
        <w:rPr>
          <w:rFonts w:ascii="Times New Roman" w:eastAsia="DengXian" w:hAnsi="Times New Roman" w:cs="Times New Roman"/>
          <w:color w:val="993300"/>
          <w:sz w:val="20"/>
          <w:szCs w:val="20"/>
          <w:u w:val="single"/>
        </w:rPr>
      </w:pPr>
    </w:p>
    <w:p w14:paraId="5D20E48E"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2-1-4: RLM/BFD impact of LT5 for 1Rx (e)</w:t>
      </w:r>
      <w:proofErr w:type="spellStart"/>
      <w:r w:rsidRPr="00FA33C5">
        <w:rPr>
          <w:rFonts w:ascii="Times New Roman" w:eastAsia="Malgun Gothic" w:hAnsi="Times New Roman" w:cs="Times New Roman"/>
          <w:b/>
          <w:sz w:val="20"/>
          <w:szCs w:val="20"/>
          <w:u w:val="single"/>
        </w:rPr>
        <w:t>RedCap</w:t>
      </w:r>
      <w:proofErr w:type="spellEnd"/>
      <w:r w:rsidRPr="00FA33C5">
        <w:rPr>
          <w:rFonts w:ascii="Times New Roman" w:eastAsia="Malgun Gothic" w:hAnsi="Times New Roman" w:cs="Times New Roman"/>
          <w:b/>
          <w:sz w:val="20"/>
          <w:szCs w:val="20"/>
          <w:u w:val="single"/>
        </w:rPr>
        <w:t xml:space="preserve"> UE</w:t>
      </w:r>
    </w:p>
    <w:p w14:paraId="51ED08C1" w14:textId="77777777" w:rsidR="00FA33C5" w:rsidRPr="00FA33C5" w:rsidRDefault="00FA33C5" w:rsidP="00FA33C5">
      <w:pPr>
        <w:snapToGrid w:val="0"/>
        <w:spacing w:after="120"/>
        <w:textAlignment w:val="baseline"/>
        <w:rPr>
          <w:rFonts w:ascii="Times New Roman" w:eastAsia="DengXian" w:hAnsi="Times New Roman" w:cs="Times New Roman"/>
          <w:sz w:val="20"/>
          <w:szCs w:val="20"/>
          <w:highlight w:val="green"/>
        </w:rPr>
      </w:pPr>
      <w:r w:rsidRPr="00FA33C5">
        <w:rPr>
          <w:rFonts w:ascii="Times New Roman" w:eastAsia="DengXian" w:hAnsi="Times New Roman" w:cs="Times New Roman"/>
          <w:sz w:val="20"/>
          <w:szCs w:val="20"/>
          <w:highlight w:val="green"/>
        </w:rPr>
        <w:t xml:space="preserve">Agreement: </w:t>
      </w:r>
    </w:p>
    <w:p w14:paraId="0D75C6E8" w14:textId="77777777" w:rsidR="00FA33C5" w:rsidRPr="00FA33C5" w:rsidRDefault="00FA33C5" w:rsidP="00FA33C5">
      <w:pPr>
        <w:snapToGrid w:val="0"/>
        <w:spacing w:after="120"/>
        <w:textAlignment w:val="baseline"/>
        <w:rPr>
          <w:rFonts w:ascii="Times New Roman" w:eastAsia="DengXian" w:hAnsi="Times New Roman" w:cs="Times New Roman"/>
          <w:sz w:val="20"/>
          <w:szCs w:val="20"/>
        </w:rPr>
      </w:pPr>
      <w:r w:rsidRPr="00FA33C5">
        <w:rPr>
          <w:rFonts w:ascii="Times New Roman" w:eastAsia="DengXian" w:hAnsi="Times New Roman" w:cs="Times New Roman"/>
          <w:sz w:val="20"/>
          <w:szCs w:val="20"/>
        </w:rPr>
        <w:t xml:space="preserve">For discussing the PDCCH hypothetical parameters, RAN4 discuss whether it is feasible to target </w:t>
      </w:r>
      <w:r w:rsidRPr="00FA33C5">
        <w:rPr>
          <w:rFonts w:ascii="Times New Roman" w:eastAsia="Malgun Gothic" w:hAnsi="Times New Roman" w:cs="Times New Roman"/>
          <w:sz w:val="20"/>
          <w:szCs w:val="20"/>
        </w:rPr>
        <w:t xml:space="preserve">on coverage equivalence between 1Rx and 2Rx </w:t>
      </w:r>
      <w:proofErr w:type="spellStart"/>
      <w:r w:rsidRPr="00FA33C5">
        <w:rPr>
          <w:rFonts w:ascii="Times New Roman" w:eastAsia="Malgun Gothic" w:hAnsi="Times New Roman" w:cs="Times New Roman"/>
          <w:sz w:val="20"/>
          <w:szCs w:val="20"/>
        </w:rPr>
        <w:t>RedCap</w:t>
      </w:r>
      <w:proofErr w:type="spellEnd"/>
      <w:r w:rsidRPr="00FA33C5">
        <w:rPr>
          <w:rFonts w:ascii="Times New Roman" w:eastAsia="Malgun Gothic" w:hAnsi="Times New Roman" w:cs="Times New Roman"/>
          <w:sz w:val="20"/>
          <w:szCs w:val="20"/>
        </w:rPr>
        <w:t xml:space="preserve"> UEs.</w:t>
      </w:r>
    </w:p>
    <w:p w14:paraId="7A5C703E" w14:textId="77777777" w:rsidR="00FA33C5" w:rsidRPr="00FA33C5" w:rsidRDefault="00FA33C5" w:rsidP="00FA33C5">
      <w:pPr>
        <w:overflowPunct w:val="0"/>
        <w:autoSpaceDE w:val="0"/>
        <w:autoSpaceDN w:val="0"/>
        <w:adjustRightInd w:val="0"/>
        <w:snapToGrid w:val="0"/>
        <w:spacing w:after="120"/>
        <w:rPr>
          <w:rFonts w:ascii="Times New Roman" w:hAnsi="Times New Roman" w:cs="Times New Roman"/>
          <w:sz w:val="20"/>
          <w:szCs w:val="20"/>
        </w:rPr>
      </w:pPr>
    </w:p>
    <w:p w14:paraId="474B030B" w14:textId="77777777" w:rsidR="00FA33C5" w:rsidRPr="00FA33C5" w:rsidRDefault="00FA33C5" w:rsidP="00FA33C5">
      <w:pPr>
        <w:snapToGrid w:val="0"/>
        <w:spacing w:after="120"/>
        <w:rPr>
          <w:rFonts w:ascii="Times New Roman" w:eastAsia="Malgun Gothic" w:hAnsi="Times New Roman" w:cs="Times New Roman"/>
          <w:b/>
          <w:sz w:val="20"/>
          <w:szCs w:val="20"/>
          <w:u w:val="single"/>
        </w:rPr>
      </w:pPr>
      <w:r w:rsidRPr="00FA33C5">
        <w:rPr>
          <w:rFonts w:ascii="Times New Roman" w:eastAsia="Malgun Gothic" w:hAnsi="Times New Roman" w:cs="Times New Roman"/>
          <w:b/>
          <w:sz w:val="20"/>
          <w:szCs w:val="20"/>
          <w:u w:val="single"/>
        </w:rPr>
        <w:t>Issue 2-2-4: Entry and exit criteria, singling indication, applicability rules for 2Rx</w:t>
      </w:r>
    </w:p>
    <w:p w14:paraId="23C0950A" w14:textId="77777777" w:rsidR="00FA33C5" w:rsidRPr="00FA33C5" w:rsidRDefault="00FA33C5" w:rsidP="00FA33C5">
      <w:pPr>
        <w:snapToGrid w:val="0"/>
        <w:spacing w:after="120"/>
        <w:rPr>
          <w:rFonts w:ascii="Times New Roman" w:hAnsi="Times New Roman" w:cs="Times New Roman"/>
          <w:sz w:val="20"/>
          <w:szCs w:val="20"/>
          <w:highlight w:val="green"/>
        </w:rPr>
      </w:pPr>
      <w:r w:rsidRPr="00FA33C5">
        <w:rPr>
          <w:rFonts w:ascii="Times New Roman" w:hAnsi="Times New Roman" w:cs="Times New Roman"/>
          <w:sz w:val="20"/>
          <w:szCs w:val="20"/>
          <w:highlight w:val="green"/>
        </w:rPr>
        <w:t>Agreement:</w:t>
      </w:r>
    </w:p>
    <w:p w14:paraId="03C30B8D" w14:textId="2E226485" w:rsidR="00FA33C5" w:rsidRPr="00FA33C5" w:rsidRDefault="00FA33C5" w:rsidP="00FA33C5">
      <w:pPr>
        <w:spacing w:after="0" w:line="240" w:lineRule="auto"/>
        <w:rPr>
          <w:rFonts w:ascii="Times New Roman" w:hAnsi="Times New Roman" w:cs="Times New Roman"/>
          <w:b/>
          <w:sz w:val="20"/>
          <w:szCs w:val="20"/>
          <w:lang w:val="en-GB" w:eastAsia="zh-CN"/>
        </w:rPr>
      </w:pPr>
      <w:r w:rsidRPr="00FA33C5">
        <w:rPr>
          <w:rFonts w:ascii="Times New Roman" w:eastAsia="Malgun Gothic" w:hAnsi="Times New Roman" w:cs="Times New Roman"/>
          <w:sz w:val="20"/>
          <w:szCs w:val="20"/>
        </w:rPr>
        <w:t>Reuse R17 RLM/BFD Entry and exit criteria from legacy UE as a baseline</w:t>
      </w:r>
    </w:p>
    <w:p w14:paraId="0BE0870B" w14:textId="77777777" w:rsidR="00BF685A" w:rsidRDefault="00BF685A" w:rsidP="006A6A1F">
      <w:pPr>
        <w:spacing w:after="0" w:line="240" w:lineRule="auto"/>
        <w:rPr>
          <w:rFonts w:ascii="Times New Roman" w:hAnsi="Times New Roman" w:cs="Times New Roman"/>
          <w:b/>
          <w:szCs w:val="20"/>
          <w:lang w:val="en-GB" w:eastAsia="zh-CN"/>
        </w:rPr>
      </w:pPr>
    </w:p>
    <w:p w14:paraId="1094343B" w14:textId="77777777" w:rsidR="003A3185" w:rsidRDefault="003A3185" w:rsidP="00E62E9C">
      <w:pPr>
        <w:spacing w:after="0" w:line="240" w:lineRule="auto"/>
        <w:rPr>
          <w:rFonts w:ascii="Times New Roman" w:hAnsi="Times New Roman" w:cs="Times New Roman"/>
          <w:b/>
          <w:szCs w:val="20"/>
          <w:lang w:val="en-GB" w:eastAsia="zh-CN"/>
        </w:rPr>
      </w:pPr>
    </w:p>
    <w:p w14:paraId="4BCA1E84" w14:textId="4B22C960" w:rsidR="00E62E9C" w:rsidRDefault="00E62E9C" w:rsidP="00E62E9C">
      <w:pPr>
        <w:spacing w:after="0" w:line="240" w:lineRule="auto"/>
        <w:rPr>
          <w:rFonts w:ascii="Times New Roman" w:hAnsi="Times New Roman" w:cs="Times New Roman"/>
          <w:b/>
          <w:szCs w:val="20"/>
          <w:lang w:val="en-GB" w:eastAsia="zh-CN"/>
        </w:rPr>
      </w:pPr>
      <w:r w:rsidRPr="00377DC5">
        <w:rPr>
          <w:rFonts w:ascii="Times New Roman" w:eastAsia="MS Mincho" w:hAnsi="Times New Roman" w:cs="Times New Roman"/>
          <w:b/>
          <w:szCs w:val="20"/>
          <w:lang w:val="en-GB" w:eastAsia="ja-JP"/>
        </w:rPr>
        <w:t>In RAN4#11</w:t>
      </w:r>
      <w:r>
        <w:rPr>
          <w:rFonts w:ascii="Times New Roman" w:hAnsi="Times New Roman" w:cs="Times New Roman" w:hint="eastAsia"/>
          <w:b/>
          <w:szCs w:val="20"/>
          <w:lang w:val="en-GB" w:eastAsia="zh-CN"/>
        </w:rPr>
        <w:t>7</w:t>
      </w:r>
      <w:r w:rsidRPr="00377DC5">
        <w:rPr>
          <w:rFonts w:ascii="Times New Roman" w:eastAsia="MS Mincho" w:hAnsi="Times New Roman" w:cs="Times New Roman"/>
          <w:b/>
          <w:szCs w:val="20"/>
          <w:lang w:val="en-GB" w:eastAsia="ja-JP"/>
        </w:rPr>
        <w:t>, the following agreements were made.</w:t>
      </w:r>
      <w:r w:rsidRPr="00BC5EAB">
        <w:rPr>
          <w:rFonts w:ascii="Times New Roman" w:eastAsia="MS Mincho" w:hAnsi="Times New Roman" w:cs="Times New Roman"/>
          <w:b/>
          <w:szCs w:val="20"/>
          <w:lang w:val="en-GB" w:eastAsia="ja-JP"/>
        </w:rPr>
        <w:t xml:space="preserve"> </w:t>
      </w:r>
    </w:p>
    <w:p w14:paraId="7C1C2AA7" w14:textId="77777777" w:rsidR="00FA33C5" w:rsidRPr="00FA33C5" w:rsidRDefault="00FA33C5" w:rsidP="00E62E9C">
      <w:pPr>
        <w:spacing w:after="0" w:line="240" w:lineRule="auto"/>
        <w:rPr>
          <w:rFonts w:ascii="Times New Roman" w:hAnsi="Times New Roman" w:cs="Times New Roman"/>
          <w:b/>
          <w:szCs w:val="20"/>
          <w:lang w:val="en-GB" w:eastAsia="zh-CN"/>
        </w:rPr>
      </w:pPr>
    </w:p>
    <w:p w14:paraId="14871FEF"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rPr>
      </w:pPr>
      <w:r w:rsidRPr="003A3185">
        <w:rPr>
          <w:rFonts w:ascii="Times New Roman" w:eastAsia="Malgun Gothic" w:hAnsi="Times New Roman" w:cs="Times New Roman"/>
          <w:b/>
          <w:sz w:val="20"/>
          <w:szCs w:val="20"/>
          <w:u w:val="single"/>
          <w:lang w:val="en-GB"/>
        </w:rPr>
        <w:t>Issue 1-1-1: HD-FDD requirement for 2Rx (e)</w:t>
      </w:r>
      <w:proofErr w:type="spellStart"/>
      <w:r w:rsidRPr="003A3185">
        <w:rPr>
          <w:rFonts w:ascii="Times New Roman" w:eastAsia="Malgun Gothic" w:hAnsi="Times New Roman" w:cs="Times New Roman"/>
          <w:b/>
          <w:sz w:val="20"/>
          <w:szCs w:val="20"/>
          <w:u w:val="single"/>
          <w:lang w:val="en-GB"/>
        </w:rPr>
        <w:t>RedCap</w:t>
      </w:r>
      <w:proofErr w:type="spellEnd"/>
      <w:r w:rsidRPr="003A3185">
        <w:rPr>
          <w:rFonts w:ascii="Times New Roman" w:eastAsia="Malgun Gothic" w:hAnsi="Times New Roman" w:cs="Times New Roman"/>
          <w:b/>
          <w:sz w:val="20"/>
          <w:szCs w:val="20"/>
          <w:u w:val="single"/>
          <w:lang w:val="en-GB"/>
        </w:rPr>
        <w:t xml:space="preserve"> UE with LT5</w:t>
      </w:r>
    </w:p>
    <w:p w14:paraId="1EE0DF21" w14:textId="77777777" w:rsidR="003A3185" w:rsidRPr="003A3185" w:rsidRDefault="003A3185" w:rsidP="003A3185">
      <w:pPr>
        <w:snapToGrid w:val="0"/>
        <w:spacing w:after="120" w:line="240" w:lineRule="auto"/>
        <w:rPr>
          <w:rFonts w:ascii="Times New Roman" w:eastAsia="SimSun" w:hAnsi="Times New Roman" w:cs="Times New Roman"/>
          <w:sz w:val="20"/>
          <w:szCs w:val="20"/>
          <w:highlight w:val="green"/>
          <w:lang w:val="en-GB" w:eastAsia="zh-CN"/>
        </w:rPr>
      </w:pPr>
      <w:r w:rsidRPr="003A3185">
        <w:rPr>
          <w:rFonts w:ascii="Times New Roman" w:eastAsia="SimSun" w:hAnsi="Times New Roman" w:cs="Times New Roman"/>
          <w:sz w:val="20"/>
          <w:szCs w:val="20"/>
          <w:highlight w:val="green"/>
          <w:lang w:val="en-GB" w:eastAsia="zh-CN"/>
        </w:rPr>
        <w:t>Agreement:</w:t>
      </w:r>
    </w:p>
    <w:p w14:paraId="33DCBD85"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SimSun" w:hAnsi="Times New Roman" w:cs="Times New Roman"/>
          <w:sz w:val="20"/>
          <w:szCs w:val="20"/>
          <w:lang w:val="en-GB" w:eastAsia="zh-CN"/>
        </w:rPr>
        <w:t xml:space="preserve">The legacy principle of 2Rx Redcap HD-FDD can be directly reused to </w:t>
      </w:r>
      <w:r w:rsidRPr="003A3185">
        <w:rPr>
          <w:rFonts w:ascii="Times New Roman" w:eastAsia="Malgun Gothic" w:hAnsi="Times New Roman" w:cs="Times New Roman"/>
          <w:sz w:val="20"/>
          <w:szCs w:val="20"/>
          <w:lang w:val="en-GB" w:eastAsia="zh-CN"/>
        </w:rPr>
        <w:t xml:space="preserve">HD-FDD </w:t>
      </w:r>
      <w:r w:rsidRPr="003A3185">
        <w:rPr>
          <w:rFonts w:ascii="Times New Roman" w:eastAsia="DengXian" w:hAnsi="Times New Roman" w:cs="Times New Roman"/>
          <w:sz w:val="20"/>
          <w:szCs w:val="20"/>
          <w:lang w:val="en-GB" w:eastAsia="zh-CN"/>
        </w:rPr>
        <w:t xml:space="preserve">requirement for </w:t>
      </w:r>
      <w:r w:rsidRPr="003A3185">
        <w:rPr>
          <w:rFonts w:ascii="Times New Roman" w:eastAsia="Malgun Gothic" w:hAnsi="Times New Roman" w:cs="Times New Roman"/>
          <w:sz w:val="20"/>
          <w:szCs w:val="20"/>
          <w:lang w:val="en-GB" w:eastAsia="zh-CN"/>
        </w:rPr>
        <w:t xml:space="preserve">2Rx </w:t>
      </w:r>
      <w:r w:rsidRPr="003A3185">
        <w:rPr>
          <w:rFonts w:ascii="Times New Roman" w:eastAsia="DengXian" w:hAnsi="Times New Roman" w:cs="Times New Roman"/>
          <w:sz w:val="20"/>
          <w:szCs w:val="20"/>
          <w:lang w:val="en-GB" w:eastAsia="zh-CN"/>
        </w:rPr>
        <w:t>(e)</w:t>
      </w:r>
      <w:proofErr w:type="spellStart"/>
      <w:r w:rsidRPr="003A3185">
        <w:rPr>
          <w:rFonts w:ascii="Times New Roman" w:eastAsia="Malgun Gothic" w:hAnsi="Times New Roman" w:cs="Times New Roman"/>
          <w:sz w:val="20"/>
          <w:szCs w:val="20"/>
          <w:lang w:val="en-GB" w:eastAsia="zh-CN"/>
        </w:rPr>
        <w:t>RedCap</w:t>
      </w:r>
      <w:proofErr w:type="spellEnd"/>
      <w:r w:rsidRPr="003A3185">
        <w:rPr>
          <w:rFonts w:ascii="Times New Roman" w:eastAsia="DengXian" w:hAnsi="Times New Roman" w:cs="Times New Roman"/>
          <w:sz w:val="20"/>
          <w:szCs w:val="20"/>
          <w:lang w:val="en-GB" w:eastAsia="zh-CN"/>
        </w:rPr>
        <w:t xml:space="preserve"> with LT5.</w:t>
      </w:r>
    </w:p>
    <w:p w14:paraId="365F6A90" w14:textId="77777777" w:rsidR="003A3185" w:rsidRPr="003A3185" w:rsidRDefault="003A3185" w:rsidP="003A3185">
      <w:pPr>
        <w:spacing w:after="180" w:line="240" w:lineRule="auto"/>
        <w:rPr>
          <w:rFonts w:ascii="Times New Roman" w:eastAsia="SimSun" w:hAnsi="Times New Roman" w:cs="Times New Roman"/>
          <w:sz w:val="18"/>
          <w:szCs w:val="18"/>
          <w:lang w:val="en-GB" w:eastAsia="ja-JP"/>
        </w:rPr>
      </w:pPr>
    </w:p>
    <w:p w14:paraId="0587E896"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eastAsia="en-GB"/>
        </w:rPr>
      </w:pPr>
      <w:r w:rsidRPr="003A3185">
        <w:rPr>
          <w:rFonts w:ascii="Times New Roman" w:eastAsia="Malgun Gothic" w:hAnsi="Times New Roman" w:cs="Times New Roman"/>
          <w:b/>
          <w:sz w:val="20"/>
          <w:szCs w:val="20"/>
          <w:u w:val="single"/>
          <w:lang w:val="en-GB"/>
        </w:rPr>
        <w:t>Issue 1-1-2: RLM/BFD impact of LT5 for 1Rx (e)</w:t>
      </w:r>
      <w:proofErr w:type="spellStart"/>
      <w:r w:rsidRPr="003A3185">
        <w:rPr>
          <w:rFonts w:ascii="Times New Roman" w:eastAsia="Malgun Gothic" w:hAnsi="Times New Roman" w:cs="Times New Roman"/>
          <w:b/>
          <w:sz w:val="20"/>
          <w:szCs w:val="20"/>
          <w:u w:val="single"/>
          <w:lang w:val="en-GB"/>
        </w:rPr>
        <w:t>RedCap</w:t>
      </w:r>
      <w:proofErr w:type="spellEnd"/>
      <w:r w:rsidRPr="003A3185">
        <w:rPr>
          <w:rFonts w:ascii="Times New Roman" w:eastAsia="Malgun Gothic" w:hAnsi="Times New Roman" w:cs="Times New Roman"/>
          <w:b/>
          <w:sz w:val="20"/>
          <w:szCs w:val="20"/>
          <w:u w:val="single"/>
          <w:lang w:val="en-GB"/>
        </w:rPr>
        <w:t xml:space="preserve"> UE</w:t>
      </w:r>
    </w:p>
    <w:p w14:paraId="49F286E7" w14:textId="77777777" w:rsidR="003A3185" w:rsidRPr="003A3185" w:rsidRDefault="003A3185" w:rsidP="003A3185">
      <w:pPr>
        <w:snapToGrid w:val="0"/>
        <w:spacing w:after="120" w:line="240" w:lineRule="auto"/>
        <w:rPr>
          <w:rFonts w:ascii="Times New Roman" w:eastAsia="DengXian" w:hAnsi="Times New Roman" w:cs="Times New Roman"/>
          <w:sz w:val="20"/>
          <w:szCs w:val="20"/>
          <w:highlight w:val="green"/>
          <w:lang w:val="en-GB" w:eastAsia="zh-CN"/>
        </w:rPr>
      </w:pPr>
      <w:r w:rsidRPr="003A3185">
        <w:rPr>
          <w:rFonts w:ascii="Times New Roman" w:eastAsia="DengXian" w:hAnsi="Times New Roman" w:cs="Times New Roman"/>
          <w:sz w:val="20"/>
          <w:szCs w:val="20"/>
          <w:highlight w:val="green"/>
          <w:lang w:val="en-GB" w:eastAsia="zh-CN"/>
        </w:rPr>
        <w:t>Agreement:</w:t>
      </w:r>
    </w:p>
    <w:p w14:paraId="782E1F89"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DengXian" w:hAnsi="Times New Roman" w:cs="Times New Roman"/>
          <w:sz w:val="20"/>
          <w:szCs w:val="20"/>
          <w:lang w:val="en-GB" w:eastAsia="zh-CN"/>
        </w:rPr>
      </w:pPr>
      <w:r w:rsidRPr="003A3185">
        <w:rPr>
          <w:rFonts w:ascii="Times New Roman" w:eastAsia="DengXian" w:hAnsi="Times New Roman" w:cs="Times New Roman"/>
          <w:sz w:val="20"/>
          <w:szCs w:val="20"/>
          <w:lang w:val="en-GB" w:eastAsia="zh-CN"/>
        </w:rPr>
        <w:t>Hypothetical PDCCH</w:t>
      </w:r>
      <w:r w:rsidRPr="003A3185">
        <w:rPr>
          <w:rFonts w:ascii="Times New Roman" w:eastAsia="SimSun" w:hAnsi="Times New Roman" w:cs="Times New Roman"/>
          <w:sz w:val="20"/>
          <w:szCs w:val="20"/>
          <w:lang w:val="en-GB" w:eastAsia="zh-CN"/>
        </w:rPr>
        <w:t xml:space="preserve"> </w:t>
      </w:r>
      <w:r w:rsidRPr="003A3185">
        <w:rPr>
          <w:rFonts w:ascii="Times New Roman" w:eastAsia="DengXian" w:hAnsi="Times New Roman" w:cs="Times New Roman"/>
          <w:sz w:val="20"/>
          <w:szCs w:val="20"/>
          <w:lang w:val="en-GB" w:eastAsia="zh-CN"/>
        </w:rPr>
        <w:t xml:space="preserve">transmission parameters for RLM out-of-sync evaluation for </w:t>
      </w:r>
      <w:r w:rsidRPr="003A3185">
        <w:rPr>
          <w:rFonts w:ascii="Times New Roman" w:eastAsia="Malgun Gothic" w:hAnsi="Times New Roman" w:cs="Times New Roman"/>
          <w:sz w:val="20"/>
          <w:szCs w:val="20"/>
          <w:lang w:val="en-GB" w:eastAsia="zh-CN"/>
        </w:rPr>
        <w:t xml:space="preserve">1Rx </w:t>
      </w:r>
      <w:r w:rsidRPr="003A3185">
        <w:rPr>
          <w:rFonts w:ascii="Times New Roman" w:eastAsia="Malgun Gothic" w:hAnsi="Times New Roman" w:cs="Times New Roman"/>
          <w:sz w:val="20"/>
          <w:szCs w:val="20"/>
          <w:u w:val="single"/>
          <w:lang w:val="en-GB" w:eastAsia="zh-CN"/>
        </w:rPr>
        <w:t xml:space="preserve">LT5 </w:t>
      </w:r>
      <w:r w:rsidRPr="003A3185">
        <w:rPr>
          <w:rFonts w:ascii="Times New Roman" w:eastAsia="DengXian" w:hAnsi="Times New Roman" w:cs="Times New Roman"/>
          <w:sz w:val="20"/>
          <w:szCs w:val="20"/>
          <w:lang w:val="en-GB" w:eastAsia="zh-CN"/>
        </w:rPr>
        <w:t>(e)</w:t>
      </w:r>
      <w:proofErr w:type="spellStart"/>
      <w:r w:rsidRPr="003A3185">
        <w:rPr>
          <w:rFonts w:ascii="Times New Roman" w:eastAsia="Malgun Gothic" w:hAnsi="Times New Roman" w:cs="Times New Roman"/>
          <w:sz w:val="20"/>
          <w:szCs w:val="20"/>
          <w:lang w:val="en-GB" w:eastAsia="zh-CN"/>
        </w:rPr>
        <w:t>RedCap</w:t>
      </w:r>
      <w:proofErr w:type="spellEnd"/>
      <w:r w:rsidRPr="003A3185">
        <w:rPr>
          <w:rFonts w:ascii="Times New Roman" w:eastAsia="Malgun Gothic" w:hAnsi="Times New Roman" w:cs="Times New Roman"/>
          <w:sz w:val="20"/>
          <w:szCs w:val="20"/>
          <w:lang w:val="en-GB" w:eastAsia="zh-CN"/>
        </w:rPr>
        <w:t xml:space="preserve"> UE</w:t>
      </w:r>
    </w:p>
    <w:p w14:paraId="1C7CBFE3" w14:textId="77777777" w:rsidR="003A3185" w:rsidRPr="003A3185" w:rsidRDefault="003A3185" w:rsidP="003A3185">
      <w:pPr>
        <w:widowControl w:val="0"/>
        <w:numPr>
          <w:ilvl w:val="2"/>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sz w:val="20"/>
          <w:szCs w:val="20"/>
          <w:lang w:val="en-GB" w:eastAsia="zh-CN"/>
        </w:rPr>
        <w:t xml:space="preserve">The number of Control OFDM symbols = 3, </w:t>
      </w:r>
      <w:r w:rsidRPr="003A3185">
        <w:rPr>
          <w:rFonts w:ascii="Times New Roman" w:eastAsia="DengXian" w:hAnsi="Times New Roman" w:cs="Times New Roman"/>
          <w:sz w:val="20"/>
          <w:szCs w:val="20"/>
          <w:lang w:eastAsia="zh-CN"/>
        </w:rPr>
        <w:t>A</w:t>
      </w:r>
      <w:r w:rsidRPr="003A3185">
        <w:rPr>
          <w:rFonts w:ascii="Times New Roman" w:eastAsia="Malgun Gothic" w:hAnsi="Times New Roman" w:cs="Times New Roman"/>
          <w:sz w:val="20"/>
          <w:szCs w:val="20"/>
          <w:lang w:eastAsia="zh-CN"/>
        </w:rPr>
        <w:t xml:space="preserve">ggregation </w:t>
      </w:r>
      <w:r w:rsidRPr="003A3185">
        <w:rPr>
          <w:rFonts w:ascii="Times New Roman" w:eastAsia="DengXian" w:hAnsi="Times New Roman" w:cs="Times New Roman"/>
          <w:sz w:val="20"/>
          <w:szCs w:val="20"/>
          <w:lang w:eastAsia="zh-CN"/>
        </w:rPr>
        <w:t>L</w:t>
      </w:r>
      <w:r w:rsidRPr="003A3185">
        <w:rPr>
          <w:rFonts w:ascii="Times New Roman" w:eastAsia="Malgun Gothic" w:hAnsi="Times New Roman" w:cs="Times New Roman"/>
          <w:sz w:val="20"/>
          <w:szCs w:val="20"/>
          <w:lang w:eastAsia="zh-CN"/>
        </w:rPr>
        <w:t>evel</w:t>
      </w:r>
      <w:r w:rsidRPr="003A3185">
        <w:rPr>
          <w:rFonts w:ascii="Times New Roman" w:eastAsia="DengXian" w:hAnsi="Times New Roman" w:cs="Times New Roman"/>
          <w:sz w:val="20"/>
          <w:szCs w:val="20"/>
          <w:lang w:eastAsia="zh-CN"/>
        </w:rPr>
        <w:t xml:space="preserve"> = 8</w:t>
      </w:r>
    </w:p>
    <w:p w14:paraId="5F49F716" w14:textId="77777777" w:rsidR="003A3185" w:rsidRPr="003A3185" w:rsidRDefault="003A3185" w:rsidP="003A3185">
      <w:pPr>
        <w:snapToGrid w:val="0"/>
        <w:spacing w:after="120" w:line="240" w:lineRule="auto"/>
        <w:rPr>
          <w:rFonts w:ascii="Times New Roman" w:eastAsia="Malgun Gothic" w:hAnsi="Times New Roman" w:cs="Times New Roman"/>
          <w:sz w:val="20"/>
          <w:szCs w:val="20"/>
          <w:u w:val="single"/>
          <w:lang w:val="en-GB" w:eastAsia="en-GB"/>
        </w:rPr>
      </w:pPr>
    </w:p>
    <w:p w14:paraId="339900FA" w14:textId="77777777" w:rsidR="003A3185" w:rsidRPr="003A3185" w:rsidRDefault="003A3185" w:rsidP="003A3185">
      <w:pPr>
        <w:snapToGrid w:val="0"/>
        <w:spacing w:after="120" w:line="240" w:lineRule="auto"/>
        <w:rPr>
          <w:rFonts w:ascii="Times New Roman" w:eastAsia="Malgun Gothic" w:hAnsi="Times New Roman" w:cs="Times New Roman"/>
          <w:b/>
          <w:sz w:val="20"/>
          <w:szCs w:val="20"/>
          <w:u w:val="single"/>
          <w:lang w:val="en-GB"/>
        </w:rPr>
      </w:pPr>
      <w:r w:rsidRPr="003A3185">
        <w:rPr>
          <w:rFonts w:ascii="Times New Roman" w:eastAsia="Malgun Gothic" w:hAnsi="Times New Roman" w:cs="Times New Roman"/>
          <w:b/>
          <w:sz w:val="20"/>
          <w:szCs w:val="20"/>
          <w:u w:val="single"/>
          <w:lang w:val="en-GB"/>
        </w:rPr>
        <w:t>Issue 2-2-2: Entry and exit criteria, singling indication for RLM/BFD relaxation</w:t>
      </w:r>
    </w:p>
    <w:p w14:paraId="0FC74593" w14:textId="77777777" w:rsidR="003A3185" w:rsidRPr="003A3185" w:rsidRDefault="003A3185" w:rsidP="003A3185">
      <w:pPr>
        <w:snapToGrid w:val="0"/>
        <w:spacing w:after="120" w:line="240" w:lineRule="auto"/>
        <w:rPr>
          <w:rFonts w:ascii="Times New Roman" w:eastAsia="SimSun" w:hAnsi="Times New Roman" w:cs="Times New Roman"/>
          <w:sz w:val="20"/>
          <w:szCs w:val="20"/>
          <w:highlight w:val="green"/>
          <w:lang w:val="en-GB" w:eastAsia="zh-CN"/>
        </w:rPr>
      </w:pPr>
      <w:r w:rsidRPr="003A3185">
        <w:rPr>
          <w:rFonts w:ascii="Times New Roman" w:eastAsia="SimSun" w:hAnsi="Times New Roman" w:cs="Times New Roman"/>
          <w:sz w:val="20"/>
          <w:szCs w:val="20"/>
          <w:highlight w:val="green"/>
          <w:lang w:val="en-GB" w:eastAsia="zh-CN"/>
        </w:rPr>
        <w:t>Agreement:</w:t>
      </w:r>
    </w:p>
    <w:p w14:paraId="6AC4C834"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 xml:space="preserve">Re-use the </w:t>
      </w:r>
      <w:r w:rsidRPr="003A3185">
        <w:rPr>
          <w:rFonts w:ascii="Times New Roman" w:eastAsia="SimSun" w:hAnsi="Times New Roman" w:cs="Times New Roman"/>
          <w:sz w:val="20"/>
          <w:szCs w:val="20"/>
          <w:lang w:val="en-GB" w:eastAsia="zh-CN"/>
        </w:rPr>
        <w:t xml:space="preserve">Good Serving cell quality and Low mobility </w:t>
      </w:r>
      <w:r w:rsidRPr="003A3185">
        <w:rPr>
          <w:rFonts w:ascii="Times New Roman" w:eastAsia="DengXian" w:hAnsi="Times New Roman" w:cs="Times New Roman"/>
          <w:iCs/>
          <w:sz w:val="20"/>
          <w:szCs w:val="20"/>
          <w:lang w:val="en-GB" w:eastAsia="zh-CN"/>
        </w:rPr>
        <w:t xml:space="preserve">criteria and </w:t>
      </w:r>
      <w:proofErr w:type="spellStart"/>
      <w:r w:rsidRPr="003A3185">
        <w:rPr>
          <w:rFonts w:ascii="Times New Roman" w:eastAsia="DengXian" w:hAnsi="Times New Roman" w:cs="Times New Roman"/>
          <w:iCs/>
          <w:sz w:val="20"/>
          <w:szCs w:val="20"/>
          <w:lang w:val="en-GB" w:eastAsia="zh-CN"/>
        </w:rPr>
        <w:t>signaling</w:t>
      </w:r>
      <w:proofErr w:type="spellEnd"/>
      <w:r w:rsidRPr="003A3185">
        <w:rPr>
          <w:rFonts w:ascii="Times New Roman" w:eastAsia="DengXian" w:hAnsi="Times New Roman" w:cs="Times New Roman"/>
          <w:iCs/>
          <w:sz w:val="20"/>
          <w:szCs w:val="20"/>
          <w:lang w:val="en-GB" w:eastAsia="zh-CN"/>
        </w:rPr>
        <w:t xml:space="preserve"> defined in Rel-17 RLM/BFD relaxation</w:t>
      </w:r>
    </w:p>
    <w:p w14:paraId="1A416EC0"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Reuse the condition defined in Rel-17 RLM/BFD relaxation</w:t>
      </w:r>
    </w:p>
    <w:p w14:paraId="5B4278F7" w14:textId="77777777" w:rsidR="003A3185" w:rsidRPr="003A3185" w:rsidRDefault="003A3185" w:rsidP="003A3185">
      <w:pPr>
        <w:widowControl w:val="0"/>
        <w:numPr>
          <w:ilvl w:val="1"/>
          <w:numId w:val="76"/>
        </w:numPr>
        <w:autoSpaceDN w:val="0"/>
        <w:snapToGrid w:val="0"/>
        <w:spacing w:after="120" w:line="240" w:lineRule="auto"/>
        <w:jc w:val="both"/>
        <w:rPr>
          <w:rFonts w:ascii="Times New Roman" w:eastAsia="SimSun" w:hAnsi="Times New Roman" w:cs="Times New Roman"/>
          <w:sz w:val="20"/>
          <w:szCs w:val="20"/>
          <w:lang w:val="en-GB" w:eastAsia="zh-CN"/>
        </w:rPr>
      </w:pPr>
      <w:r w:rsidRPr="003A3185">
        <w:rPr>
          <w:rFonts w:ascii="Times New Roman" w:eastAsia="DengXian" w:hAnsi="Times New Roman" w:cs="Times New Roman"/>
          <w:iCs/>
          <w:sz w:val="20"/>
          <w:szCs w:val="20"/>
          <w:lang w:val="en-GB" w:eastAsia="zh-CN"/>
        </w:rPr>
        <w:t xml:space="preserve">No new criteria and no new signalling </w:t>
      </w:r>
      <w:r w:rsidRPr="003A3185">
        <w:rPr>
          <w:rFonts w:ascii="Times New Roman" w:eastAsia="DengXian" w:hAnsi="Times New Roman" w:cs="Times New Roman"/>
          <w:iCs/>
          <w:sz w:val="20"/>
          <w:szCs w:val="20"/>
          <w:u w:val="single"/>
          <w:lang w:val="en-GB" w:eastAsia="zh-CN"/>
        </w:rPr>
        <w:t>on the criteria</w:t>
      </w:r>
      <w:r w:rsidRPr="003A3185">
        <w:rPr>
          <w:rFonts w:ascii="Times New Roman" w:eastAsia="DengXian" w:hAnsi="Times New Roman" w:cs="Times New Roman"/>
          <w:iCs/>
          <w:sz w:val="20"/>
          <w:szCs w:val="20"/>
          <w:lang w:val="en-GB" w:eastAsia="zh-CN"/>
        </w:rPr>
        <w:t xml:space="preserve"> are expected.</w:t>
      </w:r>
    </w:p>
    <w:p w14:paraId="5DED493F" w14:textId="05C1634B" w:rsidR="00E87DAF" w:rsidRPr="00E62E9C" w:rsidRDefault="00E87DAF" w:rsidP="00E62E9C">
      <w:pPr>
        <w:autoSpaceDN w:val="0"/>
        <w:spacing w:after="120" w:line="240" w:lineRule="auto"/>
        <w:rPr>
          <w:rFonts w:ascii="Times New Roman" w:eastAsia="SimSun" w:hAnsi="Times New Roman" w:cs="Times New Roman"/>
          <w:color w:val="000000" w:themeColor="text1"/>
          <w:sz w:val="20"/>
          <w:lang w:val="en-GB" w:eastAsia="zh-CN"/>
        </w:rPr>
      </w:pPr>
    </w:p>
    <w:p w14:paraId="65A8AFE2" w14:textId="77777777" w:rsidR="00626531" w:rsidRDefault="00626531" w:rsidP="00BC5EAB">
      <w:pPr>
        <w:spacing w:after="0" w:line="240" w:lineRule="auto"/>
        <w:rPr>
          <w:rFonts w:ascii="Times New Roman" w:hAnsi="Times New Roman" w:cs="Times New Roman"/>
          <w:b/>
          <w:szCs w:val="20"/>
          <w:lang w:eastAsia="zh-CN"/>
        </w:rPr>
      </w:pPr>
    </w:p>
    <w:p w14:paraId="23D56B3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2.4.2</w:t>
      </w:r>
      <w:r w:rsidRPr="00BC5EAB">
        <w:rPr>
          <w:rFonts w:ascii="Arial" w:eastAsia="MS Mincho" w:hAnsi="Arial" w:cs="Times New Roman"/>
          <w:sz w:val="24"/>
          <w:szCs w:val="20"/>
          <w:lang w:val="en-GB" w:eastAsia="ja-JP"/>
        </w:rPr>
        <w:tab/>
        <w:t>Remaining Open issues</w:t>
      </w:r>
    </w:p>
    <w:p w14:paraId="219A8A84" w14:textId="0ACA93F9" w:rsidR="00036A2B" w:rsidRPr="00065215" w:rsidRDefault="00443868"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w:t>
      </w:r>
      <w:r w:rsidR="00065215">
        <w:rPr>
          <w:rFonts w:ascii="Times New Roman" w:hAnsi="Times New Roman" w:cs="Times New Roman" w:hint="eastAsia"/>
          <w:sz w:val="20"/>
          <w:szCs w:val="24"/>
          <w:lang w:eastAsia="zh-CN"/>
        </w:rPr>
        <w:t xml:space="preserve">core requirement(s) for </w:t>
      </w:r>
      <w:r w:rsidR="00255B3D">
        <w:rPr>
          <w:rFonts w:ascii="Times New Roman" w:hAnsi="Times New Roman" w:cs="Times New Roman" w:hint="eastAsia"/>
          <w:sz w:val="20"/>
          <w:szCs w:val="24"/>
          <w:lang w:eastAsia="zh-CN"/>
        </w:rPr>
        <w:t>support of l</w:t>
      </w:r>
      <w:r>
        <w:rPr>
          <w:rFonts w:ascii="Times New Roman" w:hAnsi="Times New Roman" w:cs="Times New Roman" w:hint="eastAsia"/>
          <w:sz w:val="20"/>
          <w:szCs w:val="24"/>
          <w:lang w:eastAsia="zh-CN"/>
        </w:rPr>
        <w:t xml:space="preserve">ess than 5MHz </w:t>
      </w:r>
      <w:r w:rsidR="00255B3D">
        <w:rPr>
          <w:rFonts w:ascii="Times New Roman" w:hAnsi="Times New Roman" w:cs="Times New Roman" w:hint="eastAsia"/>
          <w:sz w:val="20"/>
          <w:szCs w:val="24"/>
          <w:lang w:eastAsia="zh-CN"/>
        </w:rPr>
        <w:t xml:space="preserve">BW </w:t>
      </w:r>
      <w:r>
        <w:rPr>
          <w:rFonts w:ascii="Times New Roman" w:hAnsi="Times New Roman" w:cs="Times New Roman" w:hint="eastAsia"/>
          <w:sz w:val="20"/>
          <w:szCs w:val="24"/>
          <w:lang w:eastAsia="zh-CN"/>
        </w:rPr>
        <w:t>(e)</w:t>
      </w:r>
      <w:proofErr w:type="spellStart"/>
      <w:r>
        <w:rPr>
          <w:rFonts w:ascii="Times New Roman" w:hAnsi="Times New Roman" w:cs="Times New Roman" w:hint="eastAsia"/>
          <w:sz w:val="20"/>
          <w:szCs w:val="24"/>
          <w:lang w:eastAsia="zh-CN"/>
        </w:rPr>
        <w:t>RedCap</w:t>
      </w:r>
      <w:proofErr w:type="spellEnd"/>
      <w:r>
        <w:rPr>
          <w:rFonts w:ascii="Times New Roman" w:hAnsi="Times New Roman" w:cs="Times New Roman" w:hint="eastAsia"/>
          <w:sz w:val="20"/>
          <w:szCs w:val="24"/>
          <w:lang w:eastAsia="zh-CN"/>
        </w:rPr>
        <w:t xml:space="preserve"> UE</w:t>
      </w:r>
      <w:r w:rsidR="00065215">
        <w:rPr>
          <w:rFonts w:ascii="Times New Roman" w:hAnsi="Times New Roman" w:cs="Times New Roman" w:hint="eastAsia"/>
          <w:sz w:val="20"/>
          <w:szCs w:val="24"/>
          <w:lang w:eastAsia="zh-CN"/>
        </w:rPr>
        <w:t>.</w:t>
      </w:r>
    </w:p>
    <w:p w14:paraId="00ADD175" w14:textId="77777777" w:rsidR="0055571C" w:rsidRPr="0055571C" w:rsidRDefault="00065215"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Details of specifying core requirement(s) for</w:t>
      </w:r>
      <w:r w:rsidR="00255B3D">
        <w:rPr>
          <w:rFonts w:ascii="Times New Roman" w:hAnsi="Times New Roman" w:cs="Times New Roman" w:hint="eastAsia"/>
          <w:sz w:val="20"/>
          <w:szCs w:val="24"/>
          <w:lang w:eastAsia="zh-CN"/>
        </w:rPr>
        <w:t xml:space="preserve"> relaxed RLM/BFD RRM requirements for (e)</w:t>
      </w:r>
      <w:proofErr w:type="spellStart"/>
      <w:r w:rsidR="00255B3D">
        <w:rPr>
          <w:rFonts w:ascii="Times New Roman" w:hAnsi="Times New Roman" w:cs="Times New Roman" w:hint="eastAsia"/>
          <w:sz w:val="20"/>
          <w:szCs w:val="24"/>
          <w:lang w:eastAsia="zh-CN"/>
        </w:rPr>
        <w:t>RedCap</w:t>
      </w:r>
      <w:proofErr w:type="spellEnd"/>
      <w:r w:rsidR="00255B3D">
        <w:rPr>
          <w:rFonts w:ascii="Times New Roman" w:hAnsi="Times New Roman" w:cs="Times New Roman" w:hint="eastAsia"/>
          <w:sz w:val="20"/>
          <w:szCs w:val="24"/>
          <w:lang w:eastAsia="zh-CN"/>
        </w:rPr>
        <w:t xml:space="preserve"> UE.</w:t>
      </w:r>
    </w:p>
    <w:p w14:paraId="232A7D60" w14:textId="1B501147" w:rsidR="00065215" w:rsidRPr="00036A2B" w:rsidRDefault="0055571C"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Pr>
          <w:rFonts w:ascii="Times New Roman" w:hAnsi="Times New Roman" w:cs="Times New Roman" w:hint="eastAsia"/>
          <w:sz w:val="20"/>
          <w:szCs w:val="24"/>
          <w:lang w:eastAsia="zh-CN"/>
        </w:rPr>
        <w:t xml:space="preserve">Details of specifying core requirement(s) </w:t>
      </w:r>
      <w:r w:rsidR="007925CA" w:rsidRPr="007925CA">
        <w:rPr>
          <w:rFonts w:ascii="Times New Roman" w:hAnsi="Times New Roman" w:cs="Times New Roman"/>
          <w:sz w:val="20"/>
          <w:szCs w:val="24"/>
          <w:lang w:eastAsia="zh-CN"/>
        </w:rPr>
        <w:t xml:space="preserve">to support data scheduling on </w:t>
      </w:r>
      <w:proofErr w:type="spellStart"/>
      <w:r w:rsidR="007925CA" w:rsidRPr="007925CA">
        <w:rPr>
          <w:rFonts w:ascii="Times New Roman" w:hAnsi="Times New Roman" w:cs="Times New Roman"/>
          <w:sz w:val="20"/>
          <w:szCs w:val="24"/>
          <w:lang w:eastAsia="zh-CN"/>
        </w:rPr>
        <w:t>SCell</w:t>
      </w:r>
      <w:proofErr w:type="spellEnd"/>
      <w:r w:rsidR="007925CA" w:rsidRPr="007925CA">
        <w:rPr>
          <w:rFonts w:ascii="Times New Roman" w:hAnsi="Times New Roman" w:cs="Times New Roman"/>
          <w:sz w:val="20"/>
          <w:szCs w:val="24"/>
          <w:lang w:eastAsia="zh-CN"/>
        </w:rPr>
        <w:t xml:space="preserve"> prior to UE transmitting valid CSI report</w:t>
      </w:r>
      <w:r w:rsidR="007925CA">
        <w:rPr>
          <w:rFonts w:ascii="Times New Roman" w:hAnsi="Times New Roman" w:cs="Times New Roman" w:hint="eastAsia"/>
          <w:sz w:val="20"/>
          <w:szCs w:val="24"/>
          <w:lang w:eastAsia="zh-CN"/>
        </w:rPr>
        <w:t xml:space="preserve"> </w:t>
      </w:r>
      <w:r>
        <w:rPr>
          <w:rFonts w:ascii="Times New Roman" w:hAnsi="Times New Roman" w:cs="Times New Roman" w:hint="eastAsia"/>
          <w:sz w:val="20"/>
          <w:szCs w:val="24"/>
          <w:lang w:eastAsia="zh-CN"/>
        </w:rPr>
        <w:t xml:space="preserve">for </w:t>
      </w:r>
      <w:r w:rsidR="00B96667" w:rsidRPr="00B96667">
        <w:rPr>
          <w:rFonts w:ascii="Times New Roman" w:hAnsi="Times New Roman" w:cs="Times New Roman"/>
          <w:sz w:val="20"/>
          <w:szCs w:val="24"/>
          <w:lang w:eastAsia="zh-CN"/>
        </w:rPr>
        <w:t>intra-band co-located contiguous CA</w:t>
      </w:r>
      <w:r w:rsidR="007925CA">
        <w:rPr>
          <w:rFonts w:ascii="Times New Roman" w:hAnsi="Times New Roman" w:cs="Times New Roman" w:hint="eastAsia"/>
          <w:sz w:val="20"/>
          <w:szCs w:val="24"/>
          <w:lang w:eastAsia="zh-CN"/>
        </w:rPr>
        <w:t>.</w:t>
      </w:r>
      <w:r w:rsidR="00255B3D">
        <w:rPr>
          <w:rFonts w:ascii="Times New Roman" w:hAnsi="Times New Roman" w:cs="Times New Roman" w:hint="eastAsia"/>
          <w:sz w:val="20"/>
          <w:szCs w:val="24"/>
          <w:lang w:eastAsia="zh-CN"/>
        </w:rPr>
        <w:t xml:space="preserve"> </w:t>
      </w:r>
    </w:p>
    <w:p w14:paraId="3ACC8D06" w14:textId="4C0CC97C" w:rsidR="00BC5EAB" w:rsidRPr="00B12B52" w:rsidRDefault="00BC5EAB"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cases for the </w:t>
      </w:r>
      <w:r w:rsidR="00971A55">
        <w:rPr>
          <w:rFonts w:ascii="Times New Roman" w:hAnsi="Times New Roman" w:cs="Times New Roman" w:hint="eastAsia"/>
          <w:sz w:val="20"/>
          <w:szCs w:val="24"/>
          <w:lang w:eastAsia="zh-CN"/>
        </w:rPr>
        <w:t>(e)</w:t>
      </w:r>
      <w:proofErr w:type="spellStart"/>
      <w:r w:rsidR="00CB02F4">
        <w:rPr>
          <w:rFonts w:ascii="Times New Roman" w:hAnsi="Times New Roman" w:cs="Times New Roman" w:hint="eastAsia"/>
          <w:sz w:val="20"/>
          <w:szCs w:val="24"/>
          <w:lang w:eastAsia="zh-CN"/>
        </w:rPr>
        <w:t>RedCap</w:t>
      </w:r>
      <w:proofErr w:type="spellEnd"/>
      <w:r w:rsidRPr="00BC5EAB">
        <w:rPr>
          <w:rFonts w:ascii="Times New Roman" w:eastAsia="Times New Roman" w:hAnsi="Times New Roman" w:cs="Times New Roman"/>
          <w:sz w:val="20"/>
          <w:szCs w:val="24"/>
        </w:rPr>
        <w:t xml:space="preserve"> </w:t>
      </w:r>
      <w:r w:rsidR="00971A55">
        <w:rPr>
          <w:rFonts w:ascii="Times New Roman" w:hAnsi="Times New Roman" w:cs="Times New Roman" w:hint="eastAsia"/>
          <w:sz w:val="20"/>
          <w:szCs w:val="24"/>
          <w:lang w:eastAsia="zh-CN"/>
        </w:rPr>
        <w:t>UE enhancement</w:t>
      </w:r>
      <w:r w:rsidRPr="00BC5EAB">
        <w:rPr>
          <w:rFonts w:ascii="Times New Roman" w:eastAsia="Times New Roman" w:hAnsi="Times New Roman" w:cs="Times New Roman"/>
          <w:sz w:val="20"/>
          <w:szCs w:val="24"/>
        </w:rPr>
        <w:t>.</w:t>
      </w:r>
    </w:p>
    <w:p w14:paraId="1C6F65AC" w14:textId="32DDD6BA" w:rsidR="00B12B52" w:rsidRPr="00BC5EAB" w:rsidRDefault="00B12B52" w:rsidP="00BC5EAB">
      <w:pPr>
        <w:numPr>
          <w:ilvl w:val="0"/>
          <w:numId w:val="54"/>
        </w:numPr>
        <w:overflowPunct w:val="0"/>
        <w:autoSpaceDE w:val="0"/>
        <w:autoSpaceDN w:val="0"/>
        <w:adjustRightInd w:val="0"/>
        <w:snapToGrid w:val="0"/>
        <w:spacing w:after="0" w:line="240" w:lineRule="auto"/>
        <w:textAlignment w:val="baseline"/>
        <w:rPr>
          <w:rFonts w:ascii="Times New Roman" w:eastAsia="Times New Roman" w:hAnsi="Times New Roman" w:cs="Times New Roman"/>
          <w:sz w:val="20"/>
          <w:szCs w:val="24"/>
        </w:rPr>
      </w:pPr>
      <w:r w:rsidRPr="00BC5EAB">
        <w:rPr>
          <w:rFonts w:ascii="Times New Roman" w:eastAsia="Times New Roman" w:hAnsi="Times New Roman" w:cs="Times New Roman"/>
          <w:sz w:val="20"/>
          <w:szCs w:val="24"/>
        </w:rPr>
        <w:t xml:space="preserve">Performance requirements and test </w:t>
      </w:r>
      <w:r w:rsidRPr="007D528F">
        <w:rPr>
          <w:rFonts w:ascii="Times New Roman" w:hAnsi="Times New Roman" w:cs="Times New Roman"/>
          <w:sz w:val="20"/>
          <w:szCs w:val="24"/>
          <w:lang w:eastAsia="zh-CN"/>
        </w:rPr>
        <w:t>cases for</w:t>
      </w:r>
      <w:r>
        <w:rPr>
          <w:rFonts w:ascii="Times New Roman" w:hAnsi="Times New Roman" w:cs="Times New Roman" w:hint="eastAsia"/>
          <w:sz w:val="20"/>
          <w:szCs w:val="24"/>
          <w:lang w:eastAsia="zh-CN"/>
        </w:rPr>
        <w:t xml:space="preserve"> </w:t>
      </w:r>
      <w:r w:rsidR="007D528F" w:rsidRPr="007D528F">
        <w:rPr>
          <w:rFonts w:ascii="Times New Roman" w:hAnsi="Times New Roman" w:cs="Times New Roman"/>
          <w:sz w:val="20"/>
          <w:szCs w:val="24"/>
          <w:lang w:eastAsia="zh-CN"/>
        </w:rPr>
        <w:t xml:space="preserve">RRM requirements to support data scheduling on </w:t>
      </w:r>
      <w:proofErr w:type="spellStart"/>
      <w:r w:rsidR="007D528F" w:rsidRPr="007D528F">
        <w:rPr>
          <w:rFonts w:ascii="Times New Roman" w:hAnsi="Times New Roman" w:cs="Times New Roman"/>
          <w:sz w:val="20"/>
          <w:szCs w:val="24"/>
          <w:lang w:eastAsia="zh-CN"/>
        </w:rPr>
        <w:t>SCell</w:t>
      </w:r>
      <w:proofErr w:type="spellEnd"/>
      <w:r w:rsidR="007D528F" w:rsidRPr="007D528F">
        <w:rPr>
          <w:rFonts w:ascii="Times New Roman" w:hAnsi="Times New Roman" w:cs="Times New Roman"/>
          <w:sz w:val="20"/>
          <w:szCs w:val="24"/>
          <w:lang w:eastAsia="zh-CN"/>
        </w:rPr>
        <w:t xml:space="preserve"> prior to UE transmitting valid CSI report</w:t>
      </w:r>
      <w:r w:rsidR="007D528F">
        <w:rPr>
          <w:rFonts w:ascii="Times New Roman" w:hAnsi="Times New Roman" w:cs="Times New Roman" w:hint="eastAsia"/>
          <w:sz w:val="20"/>
          <w:szCs w:val="24"/>
          <w:lang w:eastAsia="zh-CN"/>
        </w:rPr>
        <w:t>.</w:t>
      </w:r>
    </w:p>
    <w:p w14:paraId="544AE0BE" w14:textId="77777777" w:rsidR="00BC5EAB" w:rsidRPr="00BC5EAB" w:rsidRDefault="00BC5EAB" w:rsidP="00BC5EAB">
      <w:pPr>
        <w:spacing w:after="120" w:line="240" w:lineRule="auto"/>
        <w:textAlignment w:val="center"/>
        <w:rPr>
          <w:rFonts w:ascii="Calibri" w:eastAsia="Times New Roman" w:hAnsi="Calibri" w:cs="Calibri"/>
          <w:lang w:eastAsia="zh-CN"/>
        </w:rPr>
      </w:pPr>
    </w:p>
    <w:p w14:paraId="579CB064"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2.5</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w:t>
      </w:r>
      <w:r w:rsidRPr="00BC5EAB">
        <w:rPr>
          <w:rFonts w:ascii="Arial" w:eastAsia="MS Mincho" w:hAnsi="Arial" w:cs="Times New Roman"/>
          <w:sz w:val="32"/>
          <w:szCs w:val="20"/>
          <w:lang w:val="en-GB" w:eastAsia="ja-JP"/>
        </w:rPr>
        <w:t>5</w:t>
      </w:r>
    </w:p>
    <w:p w14:paraId="3127BE3A"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5CB97F00"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2.5.1</w:t>
      </w:r>
      <w:r w:rsidRPr="00BC5EAB">
        <w:rPr>
          <w:rFonts w:ascii="Arial" w:eastAsia="MS Mincho" w:hAnsi="Arial" w:cs="Times New Roman"/>
          <w:sz w:val="24"/>
          <w:szCs w:val="20"/>
          <w:lang w:val="en-GB" w:eastAsia="ja-JP"/>
        </w:rPr>
        <w:tab/>
        <w:t>Agreements</w:t>
      </w:r>
    </w:p>
    <w:p w14:paraId="534A0B3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2.5.2</w:t>
      </w:r>
      <w:r w:rsidRPr="00BC5EAB">
        <w:rPr>
          <w:rFonts w:ascii="Arial" w:eastAsia="MS Mincho" w:hAnsi="Arial" w:cs="Times New Roman"/>
          <w:sz w:val="24"/>
          <w:szCs w:val="20"/>
          <w:lang w:val="en-GB" w:eastAsia="ja-JP"/>
        </w:rPr>
        <w:tab/>
        <w:t>Remaining Open issues</w:t>
      </w:r>
    </w:p>
    <w:p w14:paraId="5A9D7CF2"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2.5.3</w:t>
      </w:r>
      <w:r w:rsidRPr="00BC5EAB">
        <w:rPr>
          <w:rFonts w:ascii="Arial" w:eastAsia="MS Mincho" w:hAnsi="Arial" w:cs="Times New Roman"/>
          <w:sz w:val="24"/>
          <w:szCs w:val="20"/>
          <w:lang w:val="en-GB" w:eastAsia="ja-JP"/>
        </w:rPr>
        <w:tab/>
        <w:t>Remaining Open issues with cross-WG dependencies</w:t>
      </w:r>
    </w:p>
    <w:p w14:paraId="66CF37B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2.6</w:t>
      </w:r>
      <w:r w:rsidRPr="00BC5EAB">
        <w:rPr>
          <w:rFonts w:ascii="Arial" w:eastAsia="MS Mincho" w:hAnsi="Arial" w:cs="Times New Roman"/>
          <w:sz w:val="32"/>
          <w:szCs w:val="20"/>
          <w:lang w:val="en-GB" w:eastAsia="ja-JP"/>
        </w:rPr>
        <w:tab/>
      </w:r>
      <w:r w:rsidRPr="00BC5EAB">
        <w:rPr>
          <w:rFonts w:ascii="Arial" w:eastAsia="MS Mincho" w:hAnsi="Arial" w:cs="Times New Roman" w:hint="eastAsia"/>
          <w:sz w:val="32"/>
          <w:szCs w:val="20"/>
          <w:lang w:val="en-GB" w:eastAsia="ja-JP"/>
        </w:rPr>
        <w:t>RAN6</w:t>
      </w:r>
    </w:p>
    <w:p w14:paraId="36984ABB" w14:textId="77777777" w:rsidR="00BC5EAB" w:rsidRPr="00BC5EAB" w:rsidRDefault="00BC5EAB" w:rsidP="00BC5EAB">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ja-JP"/>
        </w:rPr>
      </w:pPr>
      <w:r w:rsidRPr="00BC5EAB">
        <w:rPr>
          <w:rFonts w:ascii="Times New Roman" w:eastAsia="MS Mincho" w:hAnsi="Times New Roman" w:cs="Times New Roman"/>
          <w:sz w:val="20"/>
          <w:szCs w:val="20"/>
          <w:lang w:val="en-GB" w:eastAsia="ja-JP"/>
        </w:rPr>
        <w:t>n/a</w:t>
      </w:r>
    </w:p>
    <w:p w14:paraId="0B77C213"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2.6.1</w:t>
      </w:r>
      <w:r w:rsidRPr="00BC5EAB">
        <w:rPr>
          <w:rFonts w:ascii="Arial" w:eastAsia="MS Mincho" w:hAnsi="Arial" w:cs="Times New Roman"/>
          <w:sz w:val="24"/>
          <w:szCs w:val="20"/>
          <w:lang w:val="en-GB" w:eastAsia="ja-JP"/>
        </w:rPr>
        <w:tab/>
        <w:t>Agreements</w:t>
      </w:r>
    </w:p>
    <w:p w14:paraId="0C5D1A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2.6.2</w:t>
      </w:r>
      <w:r w:rsidRPr="00BC5EAB">
        <w:rPr>
          <w:rFonts w:ascii="Arial" w:eastAsia="MS Mincho" w:hAnsi="Arial" w:cs="Times New Roman"/>
          <w:sz w:val="24"/>
          <w:szCs w:val="20"/>
          <w:lang w:val="en-GB" w:eastAsia="ja-JP"/>
        </w:rPr>
        <w:tab/>
        <w:t>Remaining Open issues</w:t>
      </w:r>
    </w:p>
    <w:p w14:paraId="6ABE86E5"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3.</w:t>
      </w:r>
      <w:r w:rsidRPr="00BC5EAB">
        <w:rPr>
          <w:rFonts w:ascii="Arial" w:eastAsia="MS Mincho" w:hAnsi="Arial" w:cs="Times New Roman"/>
          <w:sz w:val="32"/>
          <w:szCs w:val="20"/>
          <w:lang w:val="en-GB"/>
        </w:rPr>
        <w:tab/>
        <w:t>Detailed progress in SA/CT WGs since last TSG meeting (for all involved WGs)</w:t>
      </w:r>
    </w:p>
    <w:p w14:paraId="2A49F548"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only needs to be filled in for WI/SIs where there is a corresponding relevant WI/SI in SA/CT. </w:t>
      </w:r>
    </w:p>
    <w:p w14:paraId="725388D2" w14:textId="77777777" w:rsidR="00BC5EAB" w:rsidRPr="00BC5EAB" w:rsidRDefault="00BC5EAB" w:rsidP="00BC5EAB">
      <w:pPr>
        <w:overflowPunct w:val="0"/>
        <w:autoSpaceDE w:val="0"/>
        <w:autoSpaceDN w:val="0"/>
        <w:adjustRightInd w:val="0"/>
        <w:spacing w:after="180" w:line="240" w:lineRule="auto"/>
        <w:textAlignment w:val="baseline"/>
        <w:rPr>
          <w:rFonts w:ascii="Arial" w:eastAsia="MS Mincho" w:hAnsi="Arial" w:cs="Arial"/>
          <w:iCs/>
          <w:sz w:val="20"/>
          <w:szCs w:val="20"/>
          <w:lang w:val="en-GB"/>
        </w:rPr>
      </w:pPr>
      <w:r w:rsidRPr="00BC5EAB">
        <w:rPr>
          <w:rFonts w:ascii="Arial" w:eastAsia="MS Mincho" w:hAnsi="Arial" w:cs="Arial"/>
          <w:iCs/>
          <w:sz w:val="20"/>
          <w:szCs w:val="20"/>
          <w:lang w:val="en-GB"/>
        </w:rPr>
        <w:lastRenderedPageBreak/>
        <w:t>n/a</w:t>
      </w:r>
    </w:p>
    <w:p w14:paraId="09B4CCF0"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BC5EAB">
        <w:rPr>
          <w:rFonts w:ascii="Arial" w:eastAsia="MS Mincho" w:hAnsi="Arial" w:cs="Times New Roman"/>
          <w:sz w:val="32"/>
          <w:szCs w:val="20"/>
          <w:lang w:val="en-GB" w:eastAsia="ja-JP"/>
        </w:rPr>
        <w:t>3.1</w:t>
      </w:r>
      <w:r w:rsidRPr="00BC5EAB">
        <w:rPr>
          <w:rFonts w:ascii="Arial" w:eastAsia="MS Mincho" w:hAnsi="Arial" w:cs="Times New Roman"/>
          <w:sz w:val="32"/>
          <w:szCs w:val="20"/>
          <w:lang w:val="en-GB" w:eastAsia="ja-JP"/>
        </w:rPr>
        <w:tab/>
      </w:r>
      <w:proofErr w:type="spellStart"/>
      <w:r w:rsidRPr="00BC5EAB">
        <w:rPr>
          <w:rFonts w:ascii="Arial" w:eastAsia="MS Mincho" w:hAnsi="Arial" w:cs="Times New Roman"/>
          <w:sz w:val="32"/>
          <w:szCs w:val="20"/>
          <w:lang w:val="en-GB" w:eastAsia="ja-JP"/>
        </w:rPr>
        <w:t>SAx</w:t>
      </w:r>
      <w:proofErr w:type="spellEnd"/>
      <w:r w:rsidRPr="00BC5EAB">
        <w:rPr>
          <w:rFonts w:ascii="Arial" w:eastAsia="MS Mincho" w:hAnsi="Arial" w:cs="Times New Roman"/>
          <w:sz w:val="32"/>
          <w:szCs w:val="20"/>
          <w:lang w:val="en-GB" w:eastAsia="ja-JP"/>
        </w:rPr>
        <w:t>/CTs</w:t>
      </w:r>
    </w:p>
    <w:p w14:paraId="7826D559"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3.1.1</w:t>
      </w:r>
      <w:r w:rsidRPr="00BC5EAB">
        <w:rPr>
          <w:rFonts w:ascii="Arial" w:eastAsia="MS Mincho" w:hAnsi="Arial" w:cs="Times New Roman"/>
          <w:sz w:val="24"/>
          <w:szCs w:val="20"/>
          <w:lang w:val="en-GB" w:eastAsia="ja-JP"/>
        </w:rPr>
        <w:tab/>
        <w:t>Agreements with cross-TSG impacts</w:t>
      </w:r>
    </w:p>
    <w:p w14:paraId="04D3A016" w14:textId="77777777" w:rsidR="00BC5EAB" w:rsidRP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3.1.2</w:t>
      </w:r>
      <w:r w:rsidRPr="00BC5EAB">
        <w:rPr>
          <w:rFonts w:ascii="Arial" w:eastAsia="MS Mincho" w:hAnsi="Arial" w:cs="Times New Roman"/>
          <w:sz w:val="24"/>
          <w:szCs w:val="20"/>
          <w:lang w:val="en-GB" w:eastAsia="ja-JP"/>
        </w:rPr>
        <w:tab/>
        <w:t>Remaining Open issues with cross-TSG impacts</w:t>
      </w:r>
    </w:p>
    <w:p w14:paraId="45B11D12" w14:textId="77777777" w:rsidR="00BC5EAB" w:rsidRPr="00BC5EAB" w:rsidRDefault="00BC5EAB" w:rsidP="00BC5EAB">
      <w:pPr>
        <w:overflowPunct w:val="0"/>
        <w:autoSpaceDE w:val="0"/>
        <w:autoSpaceDN w:val="0"/>
        <w:adjustRightInd w:val="0"/>
        <w:spacing w:after="180" w:line="240" w:lineRule="auto"/>
        <w:ind w:firstLine="567"/>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 xml:space="preserve">NOTE: This section should also flag any critical dependencies that need TSG attention. </w:t>
      </w:r>
      <w:r w:rsidRPr="00BC5EAB">
        <w:rPr>
          <w:rFonts w:ascii="Arial" w:eastAsia="MS Mincho" w:hAnsi="Arial" w:cs="Arial"/>
          <w:iCs/>
          <w:color w:val="FF0000"/>
          <w:sz w:val="20"/>
          <w:szCs w:val="20"/>
          <w:lang w:val="en-GB"/>
        </w:rPr>
        <w:br/>
      </w:r>
      <w:r w:rsidRPr="00BC5EAB">
        <w:rPr>
          <w:rFonts w:ascii="Arial" w:eastAsia="MS Mincho" w:hAnsi="Arial" w:cs="Arial"/>
          <w:iCs/>
          <w:color w:val="FF0000"/>
          <w:sz w:val="20"/>
          <w:szCs w:val="20"/>
          <w:lang w:val="en-GB"/>
        </w:rPr>
        <w:tab/>
      </w:r>
    </w:p>
    <w:p w14:paraId="36B51468" w14:textId="77777777" w:rsidR="00BC5EAB" w:rsidRPr="00BC5EAB" w:rsidRDefault="00BC5EAB" w:rsidP="00BC5EAB">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rPr>
      </w:pPr>
      <w:r w:rsidRPr="00BC5EAB">
        <w:rPr>
          <w:rFonts w:ascii="Arial" w:eastAsia="MS Mincho" w:hAnsi="Arial" w:cs="Times New Roman"/>
          <w:sz w:val="32"/>
          <w:szCs w:val="20"/>
          <w:lang w:val="en-GB"/>
        </w:rPr>
        <w:t>4.</w:t>
      </w:r>
      <w:r w:rsidRPr="00BC5EAB">
        <w:rPr>
          <w:rFonts w:ascii="Arial" w:eastAsia="MS Mincho" w:hAnsi="Arial" w:cs="Times New Roman"/>
          <w:sz w:val="32"/>
          <w:szCs w:val="20"/>
          <w:lang w:val="en-GB"/>
        </w:rPr>
        <w:tab/>
        <w:t>References</w:t>
      </w:r>
    </w:p>
    <w:p w14:paraId="5BDC9D97" w14:textId="77777777" w:rsidR="00BC5EAB" w:rsidRPr="00BC5EAB" w:rsidRDefault="00BC5EAB" w:rsidP="00BC5EAB">
      <w:pPr>
        <w:keepLines/>
        <w:overflowPunct w:val="0"/>
        <w:autoSpaceDE w:val="0"/>
        <w:autoSpaceDN w:val="0"/>
        <w:adjustRightInd w:val="0"/>
        <w:spacing w:after="180" w:line="240" w:lineRule="auto"/>
        <w:ind w:left="1135" w:hanging="851"/>
        <w:textAlignment w:val="baseline"/>
        <w:rPr>
          <w:rFonts w:ascii="Arial" w:eastAsia="MS Mincho" w:hAnsi="Arial" w:cs="Arial"/>
          <w:iCs/>
          <w:color w:val="FF0000"/>
          <w:sz w:val="20"/>
          <w:szCs w:val="20"/>
          <w:lang w:val="en-GB"/>
        </w:rPr>
      </w:pPr>
      <w:r w:rsidRPr="00BC5EAB">
        <w:rPr>
          <w:rFonts w:ascii="Arial" w:eastAsia="MS Mincho" w:hAnsi="Arial" w:cs="Arial"/>
          <w:iCs/>
          <w:color w:val="FF0000"/>
          <w:sz w:val="20"/>
          <w:szCs w:val="20"/>
          <w:lang w:val="en-GB"/>
        </w:rPr>
        <w:t>NOTE:</w:t>
      </w:r>
      <w:r w:rsidRPr="00BC5EAB">
        <w:rPr>
          <w:rFonts w:ascii="Arial" w:eastAsia="MS Mincho" w:hAnsi="Arial" w:cs="Arial"/>
          <w:iCs/>
          <w:color w:val="FF0000"/>
          <w:sz w:val="20"/>
          <w:szCs w:val="20"/>
          <w:lang w:val="en-GB"/>
        </w:rPr>
        <w:tab/>
        <w:t xml:space="preserve">This can be e.g. a list of all related </w:t>
      </w:r>
      <w:proofErr w:type="spellStart"/>
      <w:r w:rsidRPr="00BC5EAB">
        <w:rPr>
          <w:rFonts w:ascii="Arial" w:eastAsia="MS Mincho" w:hAnsi="Arial" w:cs="Arial"/>
          <w:iCs/>
          <w:color w:val="FF0000"/>
          <w:sz w:val="20"/>
          <w:szCs w:val="20"/>
          <w:lang w:val="en-GB"/>
        </w:rPr>
        <w:t>Tdocs</w:t>
      </w:r>
      <w:proofErr w:type="spellEnd"/>
      <w:r w:rsidRPr="00BC5EAB">
        <w:rPr>
          <w:rFonts w:ascii="Arial" w:eastAsia="MS Mincho" w:hAnsi="Arial" w:cs="Arial"/>
          <w:iCs/>
          <w:color w:val="FF0000"/>
          <w:sz w:val="20"/>
          <w:szCs w:val="20"/>
          <w:lang w:val="en-GB"/>
        </w:rPr>
        <w:t xml:space="preserve"> in the affected WGs since last TSG, references to LSs, produced TRs/TSs, the work/study item description or status reports of previous TSGs.</w:t>
      </w:r>
    </w:p>
    <w:p w14:paraId="39969275" w14:textId="77777777" w:rsidR="00BC5EAB" w:rsidRPr="00BC5EAB" w:rsidRDefault="00BC5EAB" w:rsidP="00BC5EAB">
      <w:pPr>
        <w:tabs>
          <w:tab w:val="left" w:pos="567"/>
        </w:tabs>
        <w:adjustRightInd w:val="0"/>
        <w:snapToGrid w:val="0"/>
        <w:spacing w:after="0" w:line="240" w:lineRule="auto"/>
        <w:rPr>
          <w:rFonts w:ascii="Arial" w:eastAsia="MS Mincho" w:hAnsi="Arial" w:cs="Arial"/>
          <w:bCs/>
          <w:sz w:val="20"/>
          <w:szCs w:val="20"/>
          <w:lang w:val="en-GB"/>
        </w:rPr>
      </w:pPr>
    </w:p>
    <w:p w14:paraId="4C6970BD" w14:textId="6B133231" w:rsidR="00BC5EAB" w:rsidRPr="00BC5EAB" w:rsidRDefault="00BC5EAB" w:rsidP="00BE7C93">
      <w:pPr>
        <w:keepNext/>
        <w:keepLines/>
        <w:overflowPunct w:val="0"/>
        <w:autoSpaceDE w:val="0"/>
        <w:autoSpaceDN w:val="0"/>
        <w:adjustRightInd w:val="0"/>
        <w:spacing w:before="120" w:after="180" w:line="240" w:lineRule="auto"/>
        <w:ind w:left="1418" w:hanging="1418"/>
        <w:textAlignment w:val="baseline"/>
        <w:outlineLvl w:val="3"/>
        <w:rPr>
          <w:rFonts w:ascii="Arial" w:eastAsia="MS Mincho" w:hAnsi="Arial" w:cs="Times New Roman"/>
          <w:sz w:val="24"/>
          <w:szCs w:val="20"/>
          <w:lang w:val="en-GB" w:eastAsia="ja-JP"/>
        </w:rPr>
      </w:pPr>
      <w:r w:rsidRPr="00BC5EAB">
        <w:rPr>
          <w:rFonts w:ascii="Arial" w:eastAsia="MS Mincho" w:hAnsi="Arial" w:cs="Times New Roman"/>
          <w:sz w:val="24"/>
          <w:szCs w:val="20"/>
          <w:lang w:val="en-GB" w:eastAsia="ja-JP"/>
        </w:rPr>
        <w:t>4.1</w:t>
      </w:r>
      <w:r w:rsidRPr="00BC5EAB">
        <w:rPr>
          <w:rFonts w:ascii="Arial" w:eastAsia="MS Mincho" w:hAnsi="Arial" w:cs="Times New Roman"/>
          <w:sz w:val="24"/>
          <w:szCs w:val="20"/>
          <w:lang w:val="en-GB" w:eastAsia="ja-JP"/>
        </w:rPr>
        <w:tab/>
        <w:t>List of RAN WG4 contributions</w:t>
      </w:r>
    </w:p>
    <w:p w14:paraId="0416D9CE" w14:textId="023B1504" w:rsidR="00BC5EAB" w:rsidRDefault="00BC5EAB" w:rsidP="00BC5EAB">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sidR="001934CA">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.1</w:t>
      </w:r>
      <w:r w:rsidRPr="00BC5EAB">
        <w:rPr>
          <w:rFonts w:ascii="Arial" w:eastAsia="MS Mincho" w:hAnsi="Arial" w:cs="Times New Roman"/>
          <w:sz w:val="24"/>
          <w:szCs w:val="20"/>
          <w:lang w:val="en-GB" w:eastAsia="ja-JP"/>
        </w:rPr>
        <w:tab/>
        <w:t>RAN4#11</w:t>
      </w:r>
      <w:r w:rsidR="00186B8C">
        <w:rPr>
          <w:rFonts w:ascii="Arial" w:eastAsia="MS Mincho" w:hAnsi="Arial" w:cs="Times New Roman"/>
          <w:sz w:val="24"/>
          <w:szCs w:val="20"/>
          <w:lang w:val="en-GB" w:eastAsia="ja-JP"/>
        </w:rPr>
        <w:t>6</w:t>
      </w:r>
      <w:r w:rsidR="00BE7C93">
        <w:rPr>
          <w:rFonts w:ascii="Arial" w:hAnsi="Arial" w:cs="Times New Roman" w:hint="eastAsia"/>
          <w:sz w:val="24"/>
          <w:szCs w:val="20"/>
          <w:lang w:val="en-GB" w:eastAsia="zh-CN"/>
        </w:rPr>
        <w:t>bis</w:t>
      </w:r>
    </w:p>
    <w:p w14:paraId="5776D997" w14:textId="77777777" w:rsidR="00B405D0" w:rsidRPr="00B405D0" w:rsidRDefault="00B405D0" w:rsidP="00B405D0">
      <w:pPr>
        <w:pStyle w:val="00Text"/>
        <w:spacing w:after="0"/>
        <w:rPr>
          <w:sz w:val="20"/>
          <w:szCs w:val="20"/>
          <w:lang w:val="en-GB"/>
        </w:rPr>
      </w:pPr>
      <w:r w:rsidRPr="00B405D0">
        <w:rPr>
          <w:sz w:val="20"/>
          <w:szCs w:val="20"/>
          <w:lang w:val="en-GB"/>
        </w:rPr>
        <w:t>R4-2513112</w:t>
      </w:r>
      <w:r w:rsidRPr="00B405D0">
        <w:rPr>
          <w:sz w:val="20"/>
          <w:szCs w:val="20"/>
          <w:lang w:val="en-GB"/>
        </w:rPr>
        <w:tab/>
        <w:t>On RRM requirements for (e)</w:t>
      </w:r>
      <w:proofErr w:type="spellStart"/>
      <w:r w:rsidRPr="00B405D0">
        <w:rPr>
          <w:sz w:val="20"/>
          <w:szCs w:val="20"/>
          <w:lang w:val="en-GB"/>
        </w:rPr>
        <w:t>RedCap</w:t>
      </w:r>
      <w:proofErr w:type="spellEnd"/>
      <w:r w:rsidRPr="00B405D0">
        <w:rPr>
          <w:sz w:val="20"/>
          <w:szCs w:val="20"/>
          <w:lang w:val="en-GB"/>
        </w:rPr>
        <w:t xml:space="preserve"> UE enhancement in RRM phase 6</w:t>
      </w:r>
      <w:r w:rsidRPr="00B405D0">
        <w:rPr>
          <w:sz w:val="20"/>
          <w:szCs w:val="20"/>
          <w:lang w:val="en-GB"/>
        </w:rPr>
        <w:tab/>
        <w:t>OPPO</w:t>
      </w:r>
    </w:p>
    <w:p w14:paraId="05865744" w14:textId="77777777" w:rsidR="00B405D0" w:rsidRPr="00B405D0" w:rsidRDefault="00B405D0" w:rsidP="00B405D0">
      <w:pPr>
        <w:pStyle w:val="00Text"/>
        <w:spacing w:after="0"/>
        <w:rPr>
          <w:sz w:val="20"/>
          <w:szCs w:val="20"/>
          <w:lang w:val="en-GB"/>
        </w:rPr>
      </w:pPr>
      <w:r w:rsidRPr="00B405D0">
        <w:rPr>
          <w:sz w:val="20"/>
          <w:szCs w:val="20"/>
          <w:lang w:val="en-GB"/>
        </w:rPr>
        <w:t>R4-2513175</w:t>
      </w:r>
      <w:r w:rsidRPr="00B405D0">
        <w:rPr>
          <w:sz w:val="20"/>
          <w:szCs w:val="20"/>
          <w:lang w:val="en-GB"/>
        </w:rPr>
        <w:tab/>
        <w:t>Discussion on 3MHz (e)</w:t>
      </w:r>
      <w:proofErr w:type="spellStart"/>
      <w:r w:rsidRPr="00B405D0">
        <w:rPr>
          <w:sz w:val="20"/>
          <w:szCs w:val="20"/>
          <w:lang w:val="en-GB"/>
        </w:rPr>
        <w:t>RedCap</w:t>
      </w:r>
      <w:proofErr w:type="spellEnd"/>
      <w:r w:rsidRPr="00B405D0">
        <w:rPr>
          <w:sz w:val="20"/>
          <w:szCs w:val="20"/>
          <w:lang w:val="en-GB"/>
        </w:rPr>
        <w:t xml:space="preserve"> UE</w:t>
      </w:r>
      <w:r w:rsidRPr="00B405D0">
        <w:rPr>
          <w:sz w:val="20"/>
          <w:szCs w:val="20"/>
          <w:lang w:val="en-GB"/>
        </w:rPr>
        <w:tab/>
        <w:t>CATT</w:t>
      </w:r>
    </w:p>
    <w:p w14:paraId="0DCE8447" w14:textId="77777777" w:rsidR="00B405D0" w:rsidRPr="00B405D0" w:rsidRDefault="00B405D0" w:rsidP="00B405D0">
      <w:pPr>
        <w:pStyle w:val="00Text"/>
        <w:spacing w:after="0"/>
        <w:rPr>
          <w:sz w:val="20"/>
          <w:szCs w:val="20"/>
          <w:lang w:val="en-GB"/>
        </w:rPr>
      </w:pPr>
      <w:r w:rsidRPr="00B405D0">
        <w:rPr>
          <w:sz w:val="20"/>
          <w:szCs w:val="20"/>
          <w:lang w:val="en-GB"/>
        </w:rPr>
        <w:t>R4-2513201</w:t>
      </w:r>
      <w:r w:rsidRPr="00B405D0">
        <w:rPr>
          <w:sz w:val="20"/>
          <w:szCs w:val="20"/>
          <w:lang w:val="en-GB"/>
        </w:rPr>
        <w:tab/>
        <w:t>Discussion on RRM requirements for (e)</w:t>
      </w:r>
      <w:proofErr w:type="spellStart"/>
      <w:r w:rsidRPr="00B405D0">
        <w:rPr>
          <w:sz w:val="20"/>
          <w:szCs w:val="20"/>
          <w:lang w:val="en-GB"/>
        </w:rPr>
        <w:t>RedCap</w:t>
      </w:r>
      <w:proofErr w:type="spellEnd"/>
      <w:r w:rsidRPr="00B405D0">
        <w:rPr>
          <w:sz w:val="20"/>
          <w:szCs w:val="20"/>
          <w:lang w:val="en-GB"/>
        </w:rPr>
        <w:t xml:space="preserve"> UE enhancement</w:t>
      </w:r>
      <w:r w:rsidRPr="00B405D0">
        <w:rPr>
          <w:sz w:val="20"/>
          <w:szCs w:val="20"/>
          <w:lang w:val="en-GB"/>
        </w:rPr>
        <w:tab/>
        <w:t>CATT</w:t>
      </w:r>
    </w:p>
    <w:p w14:paraId="46B55097" w14:textId="77777777" w:rsidR="00B405D0" w:rsidRPr="00B405D0" w:rsidRDefault="00B405D0" w:rsidP="00B405D0">
      <w:pPr>
        <w:pStyle w:val="00Text"/>
        <w:spacing w:after="0"/>
        <w:rPr>
          <w:sz w:val="20"/>
          <w:szCs w:val="20"/>
          <w:lang w:val="en-GB"/>
        </w:rPr>
      </w:pPr>
      <w:r w:rsidRPr="00B405D0">
        <w:rPr>
          <w:sz w:val="20"/>
          <w:szCs w:val="20"/>
          <w:lang w:val="en-GB"/>
        </w:rPr>
        <w:t>R4-2513372</w:t>
      </w:r>
      <w:r w:rsidRPr="00B405D0">
        <w:rPr>
          <w:sz w:val="20"/>
          <w:szCs w:val="20"/>
          <w:lang w:val="en-GB"/>
        </w:rPr>
        <w:tab/>
        <w:t>Discussion on RRM requirements for (e)</w:t>
      </w:r>
      <w:proofErr w:type="spellStart"/>
      <w:r w:rsidRPr="00B405D0">
        <w:rPr>
          <w:sz w:val="20"/>
          <w:szCs w:val="20"/>
          <w:lang w:val="en-GB"/>
        </w:rPr>
        <w:t>RedCap</w:t>
      </w:r>
      <w:proofErr w:type="spellEnd"/>
      <w:r w:rsidRPr="00B405D0">
        <w:rPr>
          <w:sz w:val="20"/>
          <w:szCs w:val="20"/>
          <w:lang w:val="en-GB"/>
        </w:rPr>
        <w:t xml:space="preserve"> UE enhancement</w:t>
      </w:r>
      <w:r w:rsidRPr="00B405D0">
        <w:rPr>
          <w:sz w:val="20"/>
          <w:szCs w:val="20"/>
          <w:lang w:val="en-GB"/>
        </w:rPr>
        <w:tab/>
        <w:t>China Telecom</w:t>
      </w:r>
    </w:p>
    <w:p w14:paraId="34E17E8F" w14:textId="77777777" w:rsidR="00B405D0" w:rsidRPr="00B405D0" w:rsidRDefault="00B405D0" w:rsidP="00B405D0">
      <w:pPr>
        <w:pStyle w:val="00Text"/>
        <w:spacing w:after="0"/>
        <w:rPr>
          <w:sz w:val="20"/>
          <w:szCs w:val="20"/>
          <w:lang w:val="en-GB"/>
        </w:rPr>
      </w:pPr>
      <w:r w:rsidRPr="00B405D0">
        <w:rPr>
          <w:sz w:val="20"/>
          <w:szCs w:val="20"/>
          <w:lang w:val="en-GB"/>
        </w:rPr>
        <w:t>R4-2513475</w:t>
      </w:r>
      <w:r w:rsidRPr="00B405D0">
        <w:rPr>
          <w:sz w:val="20"/>
          <w:szCs w:val="20"/>
          <w:lang w:val="en-GB"/>
        </w:rPr>
        <w:tab/>
        <w:t>Discussion on (e)</w:t>
      </w:r>
      <w:proofErr w:type="spellStart"/>
      <w:r w:rsidRPr="00B405D0">
        <w:rPr>
          <w:sz w:val="20"/>
          <w:szCs w:val="20"/>
          <w:lang w:val="en-GB"/>
        </w:rPr>
        <w:t>RedCap</w:t>
      </w:r>
      <w:proofErr w:type="spellEnd"/>
      <w:r w:rsidRPr="00B405D0">
        <w:rPr>
          <w:sz w:val="20"/>
          <w:szCs w:val="20"/>
          <w:lang w:val="en-GB"/>
        </w:rPr>
        <w:t xml:space="preserve"> UE enhancement for Rel-20</w:t>
      </w:r>
      <w:r w:rsidRPr="00B405D0">
        <w:rPr>
          <w:sz w:val="20"/>
          <w:szCs w:val="20"/>
          <w:lang w:val="en-GB"/>
        </w:rPr>
        <w:tab/>
        <w:t xml:space="preserve">Huawei, </w:t>
      </w:r>
      <w:proofErr w:type="spellStart"/>
      <w:r w:rsidRPr="00B405D0">
        <w:rPr>
          <w:sz w:val="20"/>
          <w:szCs w:val="20"/>
          <w:lang w:val="en-GB"/>
        </w:rPr>
        <w:t>HiSilicon</w:t>
      </w:r>
      <w:proofErr w:type="spellEnd"/>
    </w:p>
    <w:p w14:paraId="49C0F549" w14:textId="77777777" w:rsidR="00B405D0" w:rsidRPr="00B405D0" w:rsidRDefault="00B405D0" w:rsidP="00B405D0">
      <w:pPr>
        <w:pStyle w:val="00Text"/>
        <w:spacing w:after="0"/>
        <w:rPr>
          <w:sz w:val="20"/>
          <w:szCs w:val="20"/>
          <w:lang w:val="en-GB"/>
        </w:rPr>
      </w:pPr>
      <w:r w:rsidRPr="00B405D0">
        <w:rPr>
          <w:sz w:val="20"/>
          <w:szCs w:val="20"/>
          <w:lang w:val="en-GB"/>
        </w:rPr>
        <w:t>R4-2513500</w:t>
      </w:r>
      <w:r w:rsidRPr="00B405D0">
        <w:rPr>
          <w:sz w:val="20"/>
          <w:szCs w:val="20"/>
          <w:lang w:val="en-GB"/>
        </w:rPr>
        <w:tab/>
        <w:t>Initial discussion on RRM for (e)</w:t>
      </w:r>
      <w:proofErr w:type="spellStart"/>
      <w:r w:rsidRPr="00B405D0">
        <w:rPr>
          <w:sz w:val="20"/>
          <w:szCs w:val="20"/>
          <w:lang w:val="en-GB"/>
        </w:rPr>
        <w:t>RedCap</w:t>
      </w:r>
      <w:proofErr w:type="spellEnd"/>
      <w:r w:rsidRPr="00B405D0">
        <w:rPr>
          <w:sz w:val="20"/>
          <w:szCs w:val="20"/>
          <w:lang w:val="en-GB"/>
        </w:rPr>
        <w:t xml:space="preserve"> UE enhancement</w:t>
      </w:r>
      <w:r w:rsidRPr="00B405D0">
        <w:rPr>
          <w:sz w:val="20"/>
          <w:szCs w:val="20"/>
          <w:lang w:val="en-GB"/>
        </w:rPr>
        <w:tab/>
        <w:t>vivo</w:t>
      </w:r>
    </w:p>
    <w:p w14:paraId="0A8EDA59" w14:textId="77777777" w:rsidR="00B405D0" w:rsidRPr="00B405D0" w:rsidRDefault="00B405D0" w:rsidP="00B405D0">
      <w:pPr>
        <w:pStyle w:val="00Text"/>
        <w:spacing w:after="0"/>
        <w:rPr>
          <w:sz w:val="20"/>
          <w:szCs w:val="20"/>
          <w:lang w:val="en-GB"/>
        </w:rPr>
      </w:pPr>
      <w:r w:rsidRPr="00B405D0">
        <w:rPr>
          <w:sz w:val="20"/>
          <w:szCs w:val="20"/>
          <w:lang w:val="en-GB"/>
        </w:rPr>
        <w:t>R4-2513529</w:t>
      </w:r>
      <w:r w:rsidRPr="00B405D0">
        <w:rPr>
          <w:sz w:val="20"/>
          <w:szCs w:val="20"/>
          <w:lang w:val="en-GB"/>
        </w:rPr>
        <w:tab/>
        <w:t>Topic summary for [116bis][223] NR_RRM_Ph6</w:t>
      </w:r>
      <w:r w:rsidRPr="00B405D0">
        <w:rPr>
          <w:sz w:val="20"/>
          <w:szCs w:val="20"/>
          <w:lang w:val="en-GB"/>
        </w:rPr>
        <w:tab/>
        <w:t>Moderator (Ericsson)</w:t>
      </w:r>
    </w:p>
    <w:p w14:paraId="255B403B" w14:textId="77777777" w:rsidR="00B405D0" w:rsidRPr="00B405D0" w:rsidRDefault="00B405D0" w:rsidP="00B405D0">
      <w:pPr>
        <w:pStyle w:val="00Text"/>
        <w:spacing w:after="0"/>
        <w:rPr>
          <w:sz w:val="20"/>
          <w:szCs w:val="20"/>
          <w:lang w:val="en-GB"/>
        </w:rPr>
      </w:pPr>
      <w:r w:rsidRPr="00B405D0">
        <w:rPr>
          <w:sz w:val="20"/>
          <w:szCs w:val="20"/>
          <w:lang w:val="en-GB"/>
        </w:rPr>
        <w:t>R4-2513557</w:t>
      </w:r>
      <w:r w:rsidRPr="00B405D0">
        <w:rPr>
          <w:sz w:val="20"/>
          <w:szCs w:val="20"/>
          <w:lang w:val="en-GB"/>
        </w:rPr>
        <w:tab/>
        <w:t>Discussion on RRM enhancement phase 6</w:t>
      </w:r>
      <w:r w:rsidRPr="00B405D0">
        <w:rPr>
          <w:sz w:val="20"/>
          <w:szCs w:val="20"/>
          <w:lang w:val="en-GB"/>
        </w:rPr>
        <w:tab/>
        <w:t>LG Electronics Inc.</w:t>
      </w:r>
    </w:p>
    <w:p w14:paraId="38BBDE3E" w14:textId="77777777" w:rsidR="00B405D0" w:rsidRPr="00B405D0" w:rsidRDefault="00B405D0" w:rsidP="00B405D0">
      <w:pPr>
        <w:pStyle w:val="00Text"/>
        <w:spacing w:after="0"/>
        <w:rPr>
          <w:sz w:val="20"/>
          <w:szCs w:val="20"/>
          <w:lang w:val="en-GB"/>
        </w:rPr>
      </w:pPr>
      <w:r w:rsidRPr="00B405D0">
        <w:rPr>
          <w:sz w:val="20"/>
          <w:szCs w:val="20"/>
          <w:lang w:val="en-GB"/>
        </w:rPr>
        <w:t>R4-2513569</w:t>
      </w:r>
      <w:r w:rsidRPr="00B405D0">
        <w:rPr>
          <w:sz w:val="20"/>
          <w:szCs w:val="20"/>
          <w:lang w:val="en-GB"/>
        </w:rPr>
        <w:tab/>
        <w:t>Initial views on RF requirements for support of less than 5 MHz channel bandwidth</w:t>
      </w:r>
      <w:r w:rsidRPr="00B405D0">
        <w:rPr>
          <w:sz w:val="20"/>
          <w:szCs w:val="20"/>
          <w:lang w:val="en-GB"/>
        </w:rPr>
        <w:tab/>
        <w:t>vivo</w:t>
      </w:r>
    </w:p>
    <w:p w14:paraId="1A49BCF4" w14:textId="77777777" w:rsidR="00B405D0" w:rsidRPr="00B405D0" w:rsidRDefault="00B405D0" w:rsidP="00B405D0">
      <w:pPr>
        <w:pStyle w:val="00Text"/>
        <w:spacing w:after="0"/>
        <w:rPr>
          <w:sz w:val="20"/>
          <w:szCs w:val="20"/>
          <w:lang w:val="en-GB"/>
        </w:rPr>
      </w:pPr>
      <w:r w:rsidRPr="00B405D0">
        <w:rPr>
          <w:sz w:val="20"/>
          <w:szCs w:val="20"/>
          <w:lang w:val="en-GB"/>
        </w:rPr>
        <w:t>R4-2513669</w:t>
      </w:r>
      <w:r w:rsidRPr="00B405D0">
        <w:rPr>
          <w:sz w:val="20"/>
          <w:szCs w:val="20"/>
          <w:lang w:val="en-GB"/>
        </w:rPr>
        <w:tab/>
        <w:t>Discussion on RRM core requirements for NR Radio Resource Management (RRM) Phase 6</w:t>
      </w:r>
      <w:r w:rsidRPr="00B405D0">
        <w:rPr>
          <w:sz w:val="20"/>
          <w:szCs w:val="20"/>
          <w:lang w:val="en-GB"/>
        </w:rPr>
        <w:tab/>
        <w:t>CMCC</w:t>
      </w:r>
    </w:p>
    <w:p w14:paraId="19E29A9C" w14:textId="77777777" w:rsidR="00B405D0" w:rsidRPr="00B405D0" w:rsidRDefault="00B405D0" w:rsidP="00B405D0">
      <w:pPr>
        <w:pStyle w:val="00Text"/>
        <w:spacing w:after="0"/>
        <w:rPr>
          <w:sz w:val="20"/>
          <w:szCs w:val="20"/>
          <w:lang w:val="en-GB"/>
        </w:rPr>
      </w:pPr>
      <w:r w:rsidRPr="00B405D0">
        <w:rPr>
          <w:sz w:val="20"/>
          <w:szCs w:val="20"/>
          <w:lang w:val="en-GB"/>
        </w:rPr>
        <w:t>R4-2513853</w:t>
      </w:r>
      <w:r w:rsidRPr="00B405D0">
        <w:rPr>
          <w:sz w:val="20"/>
          <w:szCs w:val="20"/>
          <w:lang w:val="en-GB"/>
        </w:rPr>
        <w:tab/>
        <w:t xml:space="preserve">On </w:t>
      </w:r>
      <w:proofErr w:type="spellStart"/>
      <w:r w:rsidRPr="00B405D0">
        <w:rPr>
          <w:sz w:val="20"/>
          <w:szCs w:val="20"/>
          <w:lang w:val="en-GB"/>
        </w:rPr>
        <w:t>RedCap</w:t>
      </w:r>
      <w:proofErr w:type="spellEnd"/>
      <w:r w:rsidRPr="00B405D0">
        <w:rPr>
          <w:sz w:val="20"/>
          <w:szCs w:val="20"/>
          <w:lang w:val="en-GB"/>
        </w:rPr>
        <w:t xml:space="preserve"> UE 3MHz channel bandwidth REFSENS</w:t>
      </w:r>
      <w:r w:rsidRPr="00B405D0">
        <w:rPr>
          <w:sz w:val="20"/>
          <w:szCs w:val="20"/>
          <w:lang w:val="en-GB"/>
        </w:rPr>
        <w:tab/>
        <w:t>Apple</w:t>
      </w:r>
    </w:p>
    <w:p w14:paraId="25520E77" w14:textId="77777777" w:rsidR="00B405D0" w:rsidRPr="00B405D0" w:rsidRDefault="00B405D0" w:rsidP="00B405D0">
      <w:pPr>
        <w:pStyle w:val="00Text"/>
        <w:spacing w:after="0"/>
        <w:rPr>
          <w:sz w:val="20"/>
          <w:szCs w:val="20"/>
          <w:lang w:val="en-GB"/>
        </w:rPr>
      </w:pPr>
      <w:r w:rsidRPr="00B405D0">
        <w:rPr>
          <w:sz w:val="20"/>
          <w:szCs w:val="20"/>
          <w:lang w:val="en-GB"/>
        </w:rPr>
        <w:t>R4-2513901</w:t>
      </w:r>
      <w:r w:rsidRPr="00B405D0">
        <w:rPr>
          <w:sz w:val="20"/>
          <w:szCs w:val="20"/>
          <w:lang w:val="en-GB"/>
        </w:rPr>
        <w:tab/>
        <w:t>Discussion on RRM requirements for (e)</w:t>
      </w:r>
      <w:proofErr w:type="spellStart"/>
      <w:r w:rsidRPr="00B405D0">
        <w:rPr>
          <w:sz w:val="20"/>
          <w:szCs w:val="20"/>
          <w:lang w:val="en-GB"/>
        </w:rPr>
        <w:t>RedCap</w:t>
      </w:r>
      <w:proofErr w:type="spellEnd"/>
      <w:r w:rsidRPr="00B405D0">
        <w:rPr>
          <w:sz w:val="20"/>
          <w:szCs w:val="20"/>
          <w:lang w:val="en-GB"/>
        </w:rPr>
        <w:tab/>
        <w:t xml:space="preserve">ZTE Corporation, </w:t>
      </w:r>
      <w:proofErr w:type="spellStart"/>
      <w:r w:rsidRPr="00B405D0">
        <w:rPr>
          <w:sz w:val="20"/>
          <w:szCs w:val="20"/>
          <w:lang w:val="en-GB"/>
        </w:rPr>
        <w:t>Sanechips</w:t>
      </w:r>
      <w:proofErr w:type="spellEnd"/>
    </w:p>
    <w:p w14:paraId="5801C31F" w14:textId="77777777" w:rsidR="00B405D0" w:rsidRPr="00B405D0" w:rsidRDefault="00B405D0" w:rsidP="00B405D0">
      <w:pPr>
        <w:pStyle w:val="00Text"/>
        <w:spacing w:after="0"/>
        <w:rPr>
          <w:sz w:val="20"/>
          <w:szCs w:val="20"/>
          <w:lang w:val="en-GB"/>
        </w:rPr>
      </w:pPr>
      <w:r w:rsidRPr="00B405D0">
        <w:rPr>
          <w:sz w:val="20"/>
          <w:szCs w:val="20"/>
          <w:lang w:val="en-GB"/>
        </w:rPr>
        <w:t>R4-2513938</w:t>
      </w:r>
      <w:r w:rsidRPr="00B405D0">
        <w:rPr>
          <w:sz w:val="20"/>
          <w:szCs w:val="20"/>
          <w:lang w:val="en-GB"/>
        </w:rPr>
        <w:tab/>
        <w:t>RF requirement for (e)Redcap with 3MHz CBW</w:t>
      </w:r>
      <w:r w:rsidRPr="00B405D0">
        <w:rPr>
          <w:sz w:val="20"/>
          <w:szCs w:val="20"/>
          <w:lang w:val="en-GB"/>
        </w:rPr>
        <w:tab/>
        <w:t>Sony</w:t>
      </w:r>
    </w:p>
    <w:p w14:paraId="56A75893" w14:textId="77777777" w:rsidR="00B405D0" w:rsidRPr="00B405D0" w:rsidRDefault="00B405D0" w:rsidP="00B405D0">
      <w:pPr>
        <w:pStyle w:val="00Text"/>
        <w:spacing w:after="0"/>
        <w:rPr>
          <w:sz w:val="20"/>
          <w:szCs w:val="20"/>
          <w:lang w:val="en-GB"/>
        </w:rPr>
      </w:pPr>
      <w:r w:rsidRPr="00B405D0">
        <w:rPr>
          <w:sz w:val="20"/>
          <w:szCs w:val="20"/>
          <w:lang w:val="en-GB"/>
        </w:rPr>
        <w:t>R4-2513987</w:t>
      </w:r>
      <w:r w:rsidRPr="00B405D0">
        <w:rPr>
          <w:sz w:val="20"/>
          <w:szCs w:val="20"/>
          <w:lang w:val="en-GB"/>
        </w:rPr>
        <w:tab/>
        <w:t>Work plan for R20 RRM phase 6</w:t>
      </w:r>
      <w:r w:rsidRPr="00B405D0">
        <w:rPr>
          <w:sz w:val="20"/>
          <w:szCs w:val="20"/>
          <w:lang w:val="en-GB"/>
        </w:rPr>
        <w:tab/>
        <w:t>Ericsson, CATT</w:t>
      </w:r>
    </w:p>
    <w:p w14:paraId="6CFDD0D9" w14:textId="77777777" w:rsidR="00B405D0" w:rsidRPr="00B405D0" w:rsidRDefault="00B405D0" w:rsidP="00B405D0">
      <w:pPr>
        <w:pStyle w:val="00Text"/>
        <w:spacing w:after="0"/>
        <w:rPr>
          <w:sz w:val="20"/>
          <w:szCs w:val="20"/>
          <w:lang w:val="en-GB"/>
        </w:rPr>
      </w:pPr>
      <w:r w:rsidRPr="00B405D0">
        <w:rPr>
          <w:sz w:val="20"/>
          <w:szCs w:val="20"/>
          <w:lang w:val="en-GB"/>
        </w:rPr>
        <w:t>R4-2514030</w:t>
      </w:r>
      <w:r w:rsidRPr="00B405D0">
        <w:rPr>
          <w:sz w:val="20"/>
          <w:szCs w:val="20"/>
          <w:lang w:val="en-GB"/>
        </w:rPr>
        <w:tab/>
        <w:t>Discussion on UE RF requirements for (e)</w:t>
      </w:r>
      <w:proofErr w:type="spellStart"/>
      <w:r w:rsidRPr="00B405D0">
        <w:rPr>
          <w:sz w:val="20"/>
          <w:szCs w:val="20"/>
          <w:lang w:val="en-GB"/>
        </w:rPr>
        <w:t>RedCap</w:t>
      </w:r>
      <w:proofErr w:type="spellEnd"/>
      <w:r w:rsidRPr="00B405D0">
        <w:rPr>
          <w:sz w:val="20"/>
          <w:szCs w:val="20"/>
          <w:lang w:val="en-GB"/>
        </w:rPr>
        <w:t xml:space="preserve"> </w:t>
      </w:r>
      <w:proofErr w:type="spellStart"/>
      <w:r w:rsidRPr="00B405D0">
        <w:rPr>
          <w:sz w:val="20"/>
          <w:szCs w:val="20"/>
          <w:lang w:val="en-GB"/>
        </w:rPr>
        <w:t>enh</w:t>
      </w:r>
      <w:proofErr w:type="spellEnd"/>
      <w:r w:rsidRPr="00B405D0">
        <w:rPr>
          <w:sz w:val="20"/>
          <w:szCs w:val="20"/>
          <w:lang w:val="en-GB"/>
        </w:rPr>
        <w:tab/>
        <w:t xml:space="preserve">ZTE Corporation, </w:t>
      </w:r>
      <w:proofErr w:type="spellStart"/>
      <w:r w:rsidRPr="00B405D0">
        <w:rPr>
          <w:sz w:val="20"/>
          <w:szCs w:val="20"/>
          <w:lang w:val="en-GB"/>
        </w:rPr>
        <w:t>Sanechips</w:t>
      </w:r>
      <w:proofErr w:type="spellEnd"/>
    </w:p>
    <w:p w14:paraId="6041FFAE" w14:textId="77777777" w:rsidR="00B405D0" w:rsidRPr="00B405D0" w:rsidRDefault="00B405D0" w:rsidP="00B405D0">
      <w:pPr>
        <w:pStyle w:val="00Text"/>
        <w:spacing w:after="0"/>
        <w:rPr>
          <w:sz w:val="20"/>
          <w:szCs w:val="20"/>
          <w:lang w:val="en-GB"/>
        </w:rPr>
      </w:pPr>
      <w:r w:rsidRPr="00B405D0">
        <w:rPr>
          <w:sz w:val="20"/>
          <w:szCs w:val="20"/>
          <w:lang w:val="en-GB"/>
        </w:rPr>
        <w:t>R4-2514136</w:t>
      </w:r>
      <w:r w:rsidRPr="00B405D0">
        <w:rPr>
          <w:sz w:val="20"/>
          <w:szCs w:val="20"/>
          <w:lang w:val="en-GB"/>
        </w:rPr>
        <w:tab/>
        <w:t>Discussion on RRM requirements for (e)</w:t>
      </w:r>
      <w:proofErr w:type="spellStart"/>
      <w:r w:rsidRPr="00B405D0">
        <w:rPr>
          <w:sz w:val="20"/>
          <w:szCs w:val="20"/>
          <w:lang w:val="en-GB"/>
        </w:rPr>
        <w:t>RedCap</w:t>
      </w:r>
      <w:proofErr w:type="spellEnd"/>
      <w:r w:rsidRPr="00B405D0">
        <w:rPr>
          <w:sz w:val="20"/>
          <w:szCs w:val="20"/>
          <w:lang w:val="en-GB"/>
        </w:rPr>
        <w:t xml:space="preserve"> UE enhancements</w:t>
      </w:r>
      <w:r w:rsidRPr="00B405D0">
        <w:rPr>
          <w:sz w:val="20"/>
          <w:szCs w:val="20"/>
          <w:lang w:val="en-GB"/>
        </w:rPr>
        <w:tab/>
        <w:t>Nokia</w:t>
      </w:r>
    </w:p>
    <w:p w14:paraId="5EFA90F3" w14:textId="77777777" w:rsidR="00B405D0" w:rsidRPr="00B405D0" w:rsidRDefault="00B405D0" w:rsidP="00B405D0">
      <w:pPr>
        <w:pStyle w:val="00Text"/>
        <w:spacing w:after="0"/>
        <w:rPr>
          <w:sz w:val="20"/>
          <w:szCs w:val="20"/>
          <w:lang w:val="en-GB"/>
        </w:rPr>
      </w:pPr>
      <w:r w:rsidRPr="00B405D0">
        <w:rPr>
          <w:sz w:val="20"/>
          <w:szCs w:val="20"/>
          <w:lang w:val="en-GB"/>
        </w:rPr>
        <w:t>R4-2514211</w:t>
      </w:r>
      <w:r w:rsidRPr="00B405D0">
        <w:rPr>
          <w:sz w:val="20"/>
          <w:szCs w:val="20"/>
          <w:lang w:val="en-GB"/>
        </w:rPr>
        <w:tab/>
        <w:t>Discussion on Rel-20 RRM Enhancements redcap</w:t>
      </w:r>
      <w:r w:rsidRPr="00B405D0">
        <w:rPr>
          <w:sz w:val="20"/>
          <w:szCs w:val="20"/>
          <w:lang w:val="en-GB"/>
        </w:rPr>
        <w:tab/>
        <w:t>Samsung</w:t>
      </w:r>
    </w:p>
    <w:p w14:paraId="4D9792D8" w14:textId="77777777" w:rsidR="00B405D0" w:rsidRPr="00B405D0" w:rsidRDefault="00B405D0" w:rsidP="00B405D0">
      <w:pPr>
        <w:pStyle w:val="00Text"/>
        <w:spacing w:after="0"/>
        <w:rPr>
          <w:sz w:val="20"/>
          <w:szCs w:val="20"/>
          <w:lang w:val="en-GB"/>
        </w:rPr>
      </w:pPr>
      <w:r w:rsidRPr="00B405D0">
        <w:rPr>
          <w:sz w:val="20"/>
          <w:szCs w:val="20"/>
          <w:lang w:val="en-GB"/>
        </w:rPr>
        <w:t>R4-2514366</w:t>
      </w:r>
      <w:r w:rsidRPr="00B405D0">
        <w:rPr>
          <w:sz w:val="20"/>
          <w:szCs w:val="20"/>
          <w:lang w:val="en-GB"/>
        </w:rPr>
        <w:tab/>
      </w:r>
      <w:proofErr w:type="spellStart"/>
      <w:r w:rsidRPr="00B405D0">
        <w:rPr>
          <w:sz w:val="20"/>
          <w:szCs w:val="20"/>
          <w:lang w:val="en-GB"/>
        </w:rPr>
        <w:t>RedCap</w:t>
      </w:r>
      <w:proofErr w:type="spellEnd"/>
      <w:r w:rsidRPr="00B405D0">
        <w:rPr>
          <w:sz w:val="20"/>
          <w:szCs w:val="20"/>
          <w:lang w:val="en-GB"/>
        </w:rPr>
        <w:t xml:space="preserve"> UE RF </w:t>
      </w:r>
      <w:proofErr w:type="spellStart"/>
      <w:r w:rsidRPr="00B405D0">
        <w:rPr>
          <w:sz w:val="20"/>
          <w:szCs w:val="20"/>
          <w:lang w:val="en-GB"/>
        </w:rPr>
        <w:t>requirment</w:t>
      </w:r>
      <w:proofErr w:type="spellEnd"/>
      <w:r w:rsidRPr="00B405D0">
        <w:rPr>
          <w:sz w:val="20"/>
          <w:szCs w:val="20"/>
          <w:lang w:val="en-GB"/>
        </w:rPr>
        <w:t xml:space="preserve"> impact</w:t>
      </w:r>
      <w:r w:rsidRPr="00B405D0">
        <w:rPr>
          <w:sz w:val="20"/>
          <w:szCs w:val="20"/>
          <w:lang w:val="en-GB"/>
        </w:rPr>
        <w:tab/>
        <w:t>Ericsson</w:t>
      </w:r>
    </w:p>
    <w:p w14:paraId="4AE936C5" w14:textId="77777777" w:rsidR="00B405D0" w:rsidRPr="00B405D0" w:rsidRDefault="00B405D0" w:rsidP="00B405D0">
      <w:pPr>
        <w:pStyle w:val="00Text"/>
        <w:spacing w:after="0"/>
        <w:rPr>
          <w:sz w:val="20"/>
          <w:szCs w:val="20"/>
          <w:lang w:val="en-GB"/>
        </w:rPr>
      </w:pPr>
      <w:r w:rsidRPr="00B405D0">
        <w:rPr>
          <w:sz w:val="20"/>
          <w:szCs w:val="20"/>
          <w:lang w:val="en-GB"/>
        </w:rPr>
        <w:t>R4-2514367</w:t>
      </w:r>
      <w:r w:rsidRPr="00B405D0">
        <w:rPr>
          <w:sz w:val="20"/>
          <w:szCs w:val="20"/>
          <w:lang w:val="en-GB"/>
        </w:rPr>
        <w:tab/>
      </w:r>
      <w:proofErr w:type="spellStart"/>
      <w:r w:rsidRPr="00B405D0">
        <w:rPr>
          <w:sz w:val="20"/>
          <w:szCs w:val="20"/>
          <w:lang w:val="en-GB"/>
        </w:rPr>
        <w:t>draftCR</w:t>
      </w:r>
      <w:proofErr w:type="spellEnd"/>
      <w:r w:rsidRPr="00B405D0">
        <w:rPr>
          <w:sz w:val="20"/>
          <w:szCs w:val="20"/>
          <w:lang w:val="en-GB"/>
        </w:rPr>
        <w:t xml:space="preserve"> for 38.101-1 _Adding 3MHz for </w:t>
      </w:r>
      <w:proofErr w:type="spellStart"/>
      <w:r w:rsidRPr="00B405D0">
        <w:rPr>
          <w:sz w:val="20"/>
          <w:szCs w:val="20"/>
          <w:lang w:val="en-GB"/>
        </w:rPr>
        <w:t>e_RedCap</w:t>
      </w:r>
      <w:proofErr w:type="spellEnd"/>
      <w:r w:rsidRPr="00B405D0">
        <w:rPr>
          <w:sz w:val="20"/>
          <w:szCs w:val="20"/>
          <w:lang w:val="en-GB"/>
        </w:rPr>
        <w:t xml:space="preserve"> UE</w:t>
      </w:r>
      <w:r w:rsidRPr="00B405D0">
        <w:rPr>
          <w:sz w:val="20"/>
          <w:szCs w:val="20"/>
          <w:lang w:val="en-GB"/>
        </w:rPr>
        <w:tab/>
        <w:t>Ericsson</w:t>
      </w:r>
    </w:p>
    <w:p w14:paraId="6FE6F649" w14:textId="77777777" w:rsidR="00B405D0" w:rsidRPr="00B405D0" w:rsidRDefault="00B405D0" w:rsidP="00B405D0">
      <w:pPr>
        <w:pStyle w:val="00Text"/>
        <w:spacing w:after="0"/>
        <w:rPr>
          <w:sz w:val="20"/>
          <w:szCs w:val="20"/>
          <w:lang w:val="en-GB"/>
        </w:rPr>
      </w:pPr>
      <w:r w:rsidRPr="00B405D0">
        <w:rPr>
          <w:sz w:val="20"/>
          <w:szCs w:val="20"/>
          <w:lang w:val="en-GB"/>
        </w:rPr>
        <w:t>R4-2514387</w:t>
      </w:r>
      <w:r w:rsidRPr="00B405D0">
        <w:rPr>
          <w:sz w:val="20"/>
          <w:szCs w:val="20"/>
          <w:lang w:val="en-GB"/>
        </w:rPr>
        <w:tab/>
        <w:t>Support of 3MHz channel bandwidth for (e)</w:t>
      </w:r>
      <w:proofErr w:type="spellStart"/>
      <w:r w:rsidRPr="00B405D0">
        <w:rPr>
          <w:sz w:val="20"/>
          <w:szCs w:val="20"/>
          <w:lang w:val="en-GB"/>
        </w:rPr>
        <w:t>RedCap</w:t>
      </w:r>
      <w:proofErr w:type="spellEnd"/>
      <w:r w:rsidRPr="00B405D0">
        <w:rPr>
          <w:sz w:val="20"/>
          <w:szCs w:val="20"/>
          <w:lang w:val="en-GB"/>
        </w:rPr>
        <w:t xml:space="preserve"> devices</w:t>
      </w:r>
      <w:r w:rsidRPr="00B405D0">
        <w:rPr>
          <w:sz w:val="20"/>
          <w:szCs w:val="20"/>
          <w:lang w:val="en-GB"/>
        </w:rPr>
        <w:tab/>
        <w:t>Nokia</w:t>
      </w:r>
    </w:p>
    <w:p w14:paraId="0A833CBE" w14:textId="77777777" w:rsidR="00B405D0" w:rsidRPr="00B405D0" w:rsidRDefault="00B405D0" w:rsidP="00B405D0">
      <w:pPr>
        <w:pStyle w:val="00Text"/>
        <w:spacing w:after="0"/>
        <w:rPr>
          <w:sz w:val="20"/>
          <w:szCs w:val="20"/>
          <w:lang w:val="en-GB"/>
        </w:rPr>
      </w:pPr>
      <w:r w:rsidRPr="00B405D0">
        <w:rPr>
          <w:sz w:val="20"/>
          <w:szCs w:val="20"/>
          <w:lang w:val="en-GB"/>
        </w:rPr>
        <w:t>R4-2514388</w:t>
      </w:r>
      <w:r w:rsidRPr="00B405D0">
        <w:rPr>
          <w:sz w:val="20"/>
          <w:szCs w:val="20"/>
          <w:lang w:val="en-GB"/>
        </w:rPr>
        <w:tab/>
        <w:t xml:space="preserve">RRM enhancements for </w:t>
      </w:r>
      <w:proofErr w:type="spellStart"/>
      <w:r w:rsidRPr="00B405D0">
        <w:rPr>
          <w:sz w:val="20"/>
          <w:szCs w:val="20"/>
          <w:lang w:val="en-GB"/>
        </w:rPr>
        <w:t>RedCap</w:t>
      </w:r>
      <w:proofErr w:type="spellEnd"/>
      <w:r w:rsidRPr="00B405D0">
        <w:rPr>
          <w:sz w:val="20"/>
          <w:szCs w:val="20"/>
          <w:lang w:val="en-GB"/>
        </w:rPr>
        <w:t xml:space="preserve"> UEs</w:t>
      </w:r>
      <w:r w:rsidRPr="00B405D0">
        <w:rPr>
          <w:sz w:val="20"/>
          <w:szCs w:val="20"/>
          <w:lang w:val="en-GB"/>
        </w:rPr>
        <w:tab/>
        <w:t>Qualcomm Incorporated</w:t>
      </w:r>
    </w:p>
    <w:p w14:paraId="67BDFFFD" w14:textId="77777777" w:rsidR="00B405D0" w:rsidRPr="00B405D0" w:rsidRDefault="00B405D0" w:rsidP="00B405D0">
      <w:pPr>
        <w:pStyle w:val="00Text"/>
        <w:spacing w:after="0"/>
        <w:rPr>
          <w:sz w:val="20"/>
          <w:szCs w:val="20"/>
          <w:lang w:val="en-GB"/>
        </w:rPr>
      </w:pPr>
      <w:r w:rsidRPr="00B405D0">
        <w:rPr>
          <w:sz w:val="20"/>
          <w:szCs w:val="20"/>
          <w:lang w:val="en-GB"/>
        </w:rPr>
        <w:t>R4-2514396</w:t>
      </w:r>
      <w:r w:rsidRPr="00B405D0">
        <w:rPr>
          <w:sz w:val="20"/>
          <w:szCs w:val="20"/>
          <w:lang w:val="en-GB"/>
        </w:rPr>
        <w:tab/>
        <w:t>Discussion on Rel-20 RRM Enhancements Phase 6- (e)</w:t>
      </w:r>
      <w:proofErr w:type="spellStart"/>
      <w:r w:rsidRPr="00B405D0">
        <w:rPr>
          <w:sz w:val="20"/>
          <w:szCs w:val="20"/>
          <w:lang w:val="en-GB"/>
        </w:rPr>
        <w:t>RedCap</w:t>
      </w:r>
      <w:proofErr w:type="spellEnd"/>
      <w:r w:rsidRPr="00B405D0">
        <w:rPr>
          <w:sz w:val="20"/>
          <w:szCs w:val="20"/>
          <w:lang w:val="en-GB"/>
        </w:rPr>
        <w:t xml:space="preserve"> UE enhancement</w:t>
      </w:r>
      <w:r w:rsidRPr="00B405D0">
        <w:rPr>
          <w:sz w:val="20"/>
          <w:szCs w:val="20"/>
          <w:lang w:val="en-GB"/>
        </w:rPr>
        <w:tab/>
        <w:t>Ericsson</w:t>
      </w:r>
    </w:p>
    <w:p w14:paraId="7F128B3C" w14:textId="77777777" w:rsidR="00B405D0" w:rsidRPr="00B405D0" w:rsidRDefault="00B405D0" w:rsidP="00B405D0">
      <w:pPr>
        <w:pStyle w:val="00Text"/>
        <w:spacing w:after="0"/>
        <w:rPr>
          <w:sz w:val="20"/>
          <w:szCs w:val="20"/>
          <w:lang w:val="en-GB"/>
        </w:rPr>
      </w:pPr>
      <w:r w:rsidRPr="00B405D0">
        <w:rPr>
          <w:sz w:val="20"/>
          <w:szCs w:val="20"/>
          <w:lang w:val="en-GB"/>
        </w:rPr>
        <w:t>R4-2514397</w:t>
      </w:r>
      <w:r w:rsidRPr="00B405D0">
        <w:rPr>
          <w:sz w:val="20"/>
          <w:szCs w:val="20"/>
          <w:lang w:val="en-GB"/>
        </w:rPr>
        <w:tab/>
        <w:t>Simulation assumptions for(e)</w:t>
      </w:r>
      <w:proofErr w:type="spellStart"/>
      <w:r w:rsidRPr="00B405D0">
        <w:rPr>
          <w:sz w:val="20"/>
          <w:szCs w:val="20"/>
          <w:lang w:val="en-GB"/>
        </w:rPr>
        <w:t>RedCap</w:t>
      </w:r>
      <w:proofErr w:type="spellEnd"/>
      <w:r w:rsidRPr="00B405D0">
        <w:rPr>
          <w:sz w:val="20"/>
          <w:szCs w:val="20"/>
          <w:lang w:val="en-GB"/>
        </w:rPr>
        <w:t xml:space="preserve"> UE enhancement Study</w:t>
      </w:r>
      <w:r w:rsidRPr="00B405D0">
        <w:rPr>
          <w:sz w:val="20"/>
          <w:szCs w:val="20"/>
          <w:lang w:val="en-GB"/>
        </w:rPr>
        <w:tab/>
        <w:t>Ericsson</w:t>
      </w:r>
    </w:p>
    <w:p w14:paraId="05748672" w14:textId="77777777" w:rsidR="00B405D0" w:rsidRPr="00B405D0" w:rsidRDefault="00B405D0" w:rsidP="00B405D0">
      <w:pPr>
        <w:pStyle w:val="00Text"/>
        <w:spacing w:after="0"/>
        <w:rPr>
          <w:sz w:val="20"/>
          <w:szCs w:val="20"/>
          <w:lang w:val="en-GB"/>
        </w:rPr>
      </w:pPr>
      <w:r w:rsidRPr="00B405D0">
        <w:rPr>
          <w:sz w:val="20"/>
          <w:szCs w:val="20"/>
          <w:lang w:val="en-GB"/>
        </w:rPr>
        <w:t>R4-2514446</w:t>
      </w:r>
      <w:r w:rsidRPr="00B405D0">
        <w:rPr>
          <w:sz w:val="20"/>
          <w:szCs w:val="20"/>
          <w:lang w:val="en-GB"/>
        </w:rPr>
        <w:tab/>
        <w:t>Topic summary for [116bis][323] NR_less_than_5MHz_RedCap_UERF</w:t>
      </w:r>
      <w:r w:rsidRPr="00B405D0">
        <w:rPr>
          <w:sz w:val="20"/>
          <w:szCs w:val="20"/>
          <w:lang w:val="en-GB"/>
        </w:rPr>
        <w:tab/>
        <w:t>Moderator (Sony)</w:t>
      </w:r>
    </w:p>
    <w:p w14:paraId="62566A73" w14:textId="77777777" w:rsidR="00B405D0" w:rsidRPr="00B405D0" w:rsidRDefault="00B405D0" w:rsidP="00B405D0">
      <w:pPr>
        <w:pStyle w:val="00Text"/>
        <w:spacing w:after="0"/>
        <w:rPr>
          <w:sz w:val="20"/>
          <w:szCs w:val="20"/>
          <w:lang w:val="en-GB"/>
        </w:rPr>
      </w:pPr>
      <w:r w:rsidRPr="00B405D0">
        <w:rPr>
          <w:sz w:val="20"/>
          <w:szCs w:val="20"/>
          <w:lang w:val="en-GB"/>
        </w:rPr>
        <w:t>R4-2514821</w:t>
      </w:r>
      <w:r w:rsidRPr="00B405D0">
        <w:rPr>
          <w:sz w:val="20"/>
          <w:szCs w:val="20"/>
          <w:lang w:val="en-GB"/>
        </w:rPr>
        <w:tab/>
        <w:t>WF on NR_RRM_Ph6</w:t>
      </w:r>
      <w:r w:rsidRPr="00B405D0">
        <w:rPr>
          <w:sz w:val="20"/>
          <w:szCs w:val="20"/>
          <w:lang w:val="en-GB"/>
        </w:rPr>
        <w:tab/>
        <w:t>Ericsson</w:t>
      </w:r>
    </w:p>
    <w:p w14:paraId="283EAFF8" w14:textId="77777777" w:rsidR="00B405D0" w:rsidRPr="00B405D0" w:rsidRDefault="00B405D0" w:rsidP="00B405D0">
      <w:pPr>
        <w:pStyle w:val="00Text"/>
        <w:spacing w:after="0"/>
        <w:rPr>
          <w:sz w:val="20"/>
          <w:szCs w:val="20"/>
          <w:lang w:val="en-GB"/>
        </w:rPr>
      </w:pPr>
      <w:r w:rsidRPr="00B405D0">
        <w:rPr>
          <w:sz w:val="20"/>
          <w:szCs w:val="20"/>
          <w:lang w:val="en-GB"/>
        </w:rPr>
        <w:t>R4-2514845</w:t>
      </w:r>
      <w:r w:rsidRPr="00B405D0">
        <w:rPr>
          <w:sz w:val="20"/>
          <w:szCs w:val="20"/>
          <w:lang w:val="en-GB"/>
        </w:rPr>
        <w:tab/>
        <w:t>Simulation assumptions for(e)</w:t>
      </w:r>
      <w:proofErr w:type="spellStart"/>
      <w:r w:rsidRPr="00B405D0">
        <w:rPr>
          <w:sz w:val="20"/>
          <w:szCs w:val="20"/>
          <w:lang w:val="en-GB"/>
        </w:rPr>
        <w:t>RedCap</w:t>
      </w:r>
      <w:proofErr w:type="spellEnd"/>
      <w:r w:rsidRPr="00B405D0">
        <w:rPr>
          <w:sz w:val="20"/>
          <w:szCs w:val="20"/>
          <w:lang w:val="en-GB"/>
        </w:rPr>
        <w:t xml:space="preserve"> UE enhancement Study</w:t>
      </w:r>
      <w:r w:rsidRPr="00B405D0">
        <w:rPr>
          <w:sz w:val="20"/>
          <w:szCs w:val="20"/>
          <w:lang w:val="en-GB"/>
        </w:rPr>
        <w:tab/>
        <w:t>Ericsson</w:t>
      </w:r>
    </w:p>
    <w:p w14:paraId="07F1900B" w14:textId="77777777" w:rsidR="00B405D0" w:rsidRPr="00B405D0" w:rsidRDefault="00B405D0" w:rsidP="00B405D0">
      <w:pPr>
        <w:pStyle w:val="00Text"/>
        <w:spacing w:after="0"/>
        <w:rPr>
          <w:sz w:val="20"/>
          <w:szCs w:val="20"/>
          <w:lang w:val="en-GB"/>
        </w:rPr>
      </w:pPr>
      <w:r w:rsidRPr="00B405D0">
        <w:rPr>
          <w:sz w:val="20"/>
          <w:szCs w:val="20"/>
          <w:lang w:val="en-GB"/>
        </w:rPr>
        <w:t>R4-2514865</w:t>
      </w:r>
      <w:r w:rsidRPr="00B405D0">
        <w:rPr>
          <w:sz w:val="20"/>
          <w:szCs w:val="20"/>
          <w:lang w:val="en-GB"/>
        </w:rPr>
        <w:tab/>
        <w:t>Simulation assumptions for(e)</w:t>
      </w:r>
      <w:proofErr w:type="spellStart"/>
      <w:r w:rsidRPr="00B405D0">
        <w:rPr>
          <w:sz w:val="20"/>
          <w:szCs w:val="20"/>
          <w:lang w:val="en-GB"/>
        </w:rPr>
        <w:t>RedCap</w:t>
      </w:r>
      <w:proofErr w:type="spellEnd"/>
      <w:r w:rsidRPr="00B405D0">
        <w:rPr>
          <w:sz w:val="20"/>
          <w:szCs w:val="20"/>
          <w:lang w:val="en-GB"/>
        </w:rPr>
        <w:t xml:space="preserve"> UE enhancement Study</w:t>
      </w:r>
      <w:r w:rsidRPr="00B405D0">
        <w:rPr>
          <w:sz w:val="20"/>
          <w:szCs w:val="20"/>
          <w:lang w:val="en-GB"/>
        </w:rPr>
        <w:tab/>
        <w:t>Ericsson</w:t>
      </w:r>
    </w:p>
    <w:p w14:paraId="592FAC65" w14:textId="77777777" w:rsidR="00B405D0" w:rsidRPr="00B405D0" w:rsidRDefault="00B405D0" w:rsidP="00B405D0">
      <w:pPr>
        <w:pStyle w:val="00Text"/>
        <w:spacing w:after="0"/>
        <w:rPr>
          <w:sz w:val="20"/>
          <w:szCs w:val="20"/>
          <w:lang w:val="en-GB"/>
        </w:rPr>
      </w:pPr>
      <w:r w:rsidRPr="00B405D0">
        <w:rPr>
          <w:sz w:val="20"/>
          <w:szCs w:val="20"/>
          <w:lang w:val="en-GB"/>
        </w:rPr>
        <w:lastRenderedPageBreak/>
        <w:t>R4-2515094</w:t>
      </w:r>
      <w:r w:rsidRPr="00B405D0">
        <w:rPr>
          <w:sz w:val="20"/>
          <w:szCs w:val="20"/>
          <w:lang w:val="en-GB"/>
        </w:rPr>
        <w:tab/>
        <w:t>Topic summary for [116bis][323] NR_less_than_5MHz_RedCap_UERF</w:t>
      </w:r>
      <w:r w:rsidRPr="00B405D0">
        <w:rPr>
          <w:sz w:val="20"/>
          <w:szCs w:val="20"/>
          <w:lang w:val="en-GB"/>
        </w:rPr>
        <w:tab/>
        <w:t>Moderator (Sony)</w:t>
      </w:r>
    </w:p>
    <w:p w14:paraId="14F57397" w14:textId="77777777" w:rsidR="00B405D0" w:rsidRPr="00B405D0" w:rsidRDefault="00B405D0" w:rsidP="00B405D0">
      <w:pPr>
        <w:pStyle w:val="00Text"/>
        <w:spacing w:after="0"/>
        <w:rPr>
          <w:sz w:val="20"/>
          <w:szCs w:val="20"/>
          <w:lang w:val="en-GB"/>
        </w:rPr>
      </w:pPr>
      <w:r w:rsidRPr="00B405D0">
        <w:rPr>
          <w:sz w:val="20"/>
          <w:szCs w:val="20"/>
          <w:lang w:val="en-GB"/>
        </w:rPr>
        <w:t>R4-2515100</w:t>
      </w:r>
      <w:r w:rsidRPr="00B405D0">
        <w:rPr>
          <w:sz w:val="20"/>
          <w:szCs w:val="20"/>
          <w:lang w:val="en-GB"/>
        </w:rPr>
        <w:tab/>
      </w:r>
      <w:proofErr w:type="spellStart"/>
      <w:r w:rsidRPr="00B405D0">
        <w:rPr>
          <w:sz w:val="20"/>
          <w:szCs w:val="20"/>
          <w:lang w:val="en-GB"/>
        </w:rPr>
        <w:t>draftCR</w:t>
      </w:r>
      <w:proofErr w:type="spellEnd"/>
      <w:r w:rsidRPr="00B405D0">
        <w:rPr>
          <w:sz w:val="20"/>
          <w:szCs w:val="20"/>
          <w:lang w:val="en-GB"/>
        </w:rPr>
        <w:t xml:space="preserve"> for 38.101-1 _Adding 3MHz for </w:t>
      </w:r>
      <w:proofErr w:type="spellStart"/>
      <w:r w:rsidRPr="00B405D0">
        <w:rPr>
          <w:sz w:val="20"/>
          <w:szCs w:val="20"/>
          <w:lang w:val="en-GB"/>
        </w:rPr>
        <w:t>e_RedCap</w:t>
      </w:r>
      <w:proofErr w:type="spellEnd"/>
      <w:r w:rsidRPr="00B405D0">
        <w:rPr>
          <w:sz w:val="20"/>
          <w:szCs w:val="20"/>
          <w:lang w:val="en-GB"/>
        </w:rPr>
        <w:t xml:space="preserve"> UE</w:t>
      </w:r>
      <w:r w:rsidRPr="00B405D0">
        <w:rPr>
          <w:sz w:val="20"/>
          <w:szCs w:val="20"/>
          <w:lang w:val="en-GB"/>
        </w:rPr>
        <w:tab/>
        <w:t>Ericsson</w:t>
      </w:r>
    </w:p>
    <w:p w14:paraId="21029608" w14:textId="2760139E" w:rsidR="001934CA" w:rsidRDefault="00B405D0" w:rsidP="00B405D0">
      <w:pPr>
        <w:pStyle w:val="00Text"/>
        <w:spacing w:before="0" w:after="0"/>
        <w:rPr>
          <w:sz w:val="20"/>
          <w:szCs w:val="20"/>
          <w:lang w:val="en-GB"/>
        </w:rPr>
      </w:pPr>
      <w:r w:rsidRPr="00B405D0">
        <w:rPr>
          <w:sz w:val="20"/>
          <w:szCs w:val="20"/>
          <w:lang w:val="en-GB"/>
        </w:rPr>
        <w:t>R4-2515101</w:t>
      </w:r>
      <w:r w:rsidRPr="00B405D0">
        <w:rPr>
          <w:sz w:val="20"/>
          <w:szCs w:val="20"/>
          <w:lang w:val="en-GB"/>
        </w:rPr>
        <w:tab/>
        <w:t>Way Forward for [116bis][323] NR_less_than_5MHz_RedCap_UERF</w:t>
      </w:r>
      <w:r w:rsidRPr="00B405D0">
        <w:rPr>
          <w:sz w:val="20"/>
          <w:szCs w:val="20"/>
          <w:lang w:val="en-GB"/>
        </w:rPr>
        <w:tab/>
        <w:t>Sony</w:t>
      </w:r>
    </w:p>
    <w:p w14:paraId="416D2318" w14:textId="77777777" w:rsidR="001934CA" w:rsidRDefault="001934CA" w:rsidP="00A92C01">
      <w:pPr>
        <w:pStyle w:val="00Text"/>
        <w:spacing w:before="0" w:after="0"/>
        <w:rPr>
          <w:sz w:val="20"/>
          <w:szCs w:val="20"/>
          <w:lang w:val="en-GB"/>
        </w:rPr>
      </w:pPr>
    </w:p>
    <w:p w14:paraId="4D7EEFA8" w14:textId="2ABE8213" w:rsidR="001934CA" w:rsidRDefault="001934CA" w:rsidP="001934CA">
      <w:pPr>
        <w:keepNext/>
        <w:keepLines/>
        <w:overflowPunct w:val="0"/>
        <w:autoSpaceDE w:val="0"/>
        <w:autoSpaceDN w:val="0"/>
        <w:adjustRightInd w:val="0"/>
        <w:spacing w:before="120" w:after="180" w:line="240" w:lineRule="auto"/>
        <w:ind w:left="1418" w:hanging="1418"/>
        <w:textAlignment w:val="baseline"/>
        <w:outlineLvl w:val="3"/>
        <w:rPr>
          <w:rFonts w:ascii="Arial" w:hAnsi="Arial" w:cs="Times New Roman"/>
          <w:sz w:val="24"/>
          <w:szCs w:val="20"/>
          <w:lang w:val="en-GB" w:eastAsia="zh-CN"/>
        </w:rPr>
      </w:pPr>
      <w:r w:rsidRPr="00BC5EAB">
        <w:rPr>
          <w:rFonts w:ascii="Arial" w:eastAsia="MS Mincho" w:hAnsi="Arial" w:cs="Times New Roman"/>
          <w:sz w:val="24"/>
          <w:szCs w:val="20"/>
          <w:lang w:val="en-GB" w:eastAsia="ja-JP"/>
        </w:rPr>
        <w:t>4.</w:t>
      </w:r>
      <w:r>
        <w:rPr>
          <w:rFonts w:ascii="Arial" w:hAnsi="Arial" w:cs="Times New Roman" w:hint="eastAsia"/>
          <w:sz w:val="24"/>
          <w:szCs w:val="20"/>
          <w:lang w:val="en-GB" w:eastAsia="zh-CN"/>
        </w:rPr>
        <w:t>1</w:t>
      </w:r>
      <w:r w:rsidRPr="00BC5EAB">
        <w:rPr>
          <w:rFonts w:ascii="Arial" w:eastAsia="MS Mincho" w:hAnsi="Arial" w:cs="Times New Roman"/>
          <w:sz w:val="24"/>
          <w:szCs w:val="20"/>
          <w:lang w:val="en-GB" w:eastAsia="ja-JP"/>
        </w:rPr>
        <w:t>.</w:t>
      </w:r>
      <w:r>
        <w:rPr>
          <w:rFonts w:ascii="Arial" w:hAnsi="Arial" w:cs="Times New Roman" w:hint="eastAsia"/>
          <w:sz w:val="24"/>
          <w:szCs w:val="20"/>
          <w:lang w:val="en-GB" w:eastAsia="zh-CN"/>
        </w:rPr>
        <w:t>2</w:t>
      </w:r>
      <w:r w:rsidRPr="00BC5EAB">
        <w:rPr>
          <w:rFonts w:ascii="Arial" w:eastAsia="MS Mincho" w:hAnsi="Arial" w:cs="Times New Roman"/>
          <w:sz w:val="24"/>
          <w:szCs w:val="20"/>
          <w:lang w:val="en-GB" w:eastAsia="ja-JP"/>
        </w:rPr>
        <w:tab/>
        <w:t>RAN4#11</w:t>
      </w:r>
      <w:r>
        <w:rPr>
          <w:rFonts w:ascii="Arial" w:hAnsi="Arial" w:cs="Times New Roman" w:hint="eastAsia"/>
          <w:sz w:val="24"/>
          <w:szCs w:val="20"/>
          <w:lang w:val="en-GB" w:eastAsia="zh-CN"/>
        </w:rPr>
        <w:t>7</w:t>
      </w:r>
    </w:p>
    <w:p w14:paraId="716E3CF8" w14:textId="77777777" w:rsidR="002700B7" w:rsidRPr="002700B7" w:rsidRDefault="002700B7" w:rsidP="002700B7">
      <w:pPr>
        <w:pStyle w:val="00Text"/>
        <w:spacing w:after="0"/>
        <w:rPr>
          <w:sz w:val="20"/>
          <w:szCs w:val="20"/>
          <w:lang w:val="en-GB"/>
        </w:rPr>
      </w:pPr>
      <w:r w:rsidRPr="002700B7">
        <w:rPr>
          <w:sz w:val="20"/>
          <w:szCs w:val="20"/>
          <w:lang w:val="en-GB"/>
        </w:rPr>
        <w:t>R4-2520091</w:t>
      </w:r>
      <w:r w:rsidRPr="002700B7">
        <w:rPr>
          <w:sz w:val="20"/>
          <w:szCs w:val="20"/>
          <w:lang w:val="en-GB"/>
        </w:rPr>
        <w:tab/>
        <w:t>Discussion on 3MHz (e)</w:t>
      </w:r>
      <w:proofErr w:type="spellStart"/>
      <w:r w:rsidRPr="002700B7">
        <w:rPr>
          <w:sz w:val="20"/>
          <w:szCs w:val="20"/>
          <w:lang w:val="en-GB"/>
        </w:rPr>
        <w:t>RedCap</w:t>
      </w:r>
      <w:proofErr w:type="spellEnd"/>
      <w:r w:rsidRPr="002700B7">
        <w:rPr>
          <w:sz w:val="20"/>
          <w:szCs w:val="20"/>
          <w:lang w:val="en-GB"/>
        </w:rPr>
        <w:t xml:space="preserve"> UE</w:t>
      </w:r>
      <w:r w:rsidRPr="002700B7">
        <w:rPr>
          <w:sz w:val="20"/>
          <w:szCs w:val="20"/>
          <w:lang w:val="en-GB"/>
        </w:rPr>
        <w:tab/>
        <w:t>CATT</w:t>
      </w:r>
    </w:p>
    <w:p w14:paraId="2D25FACB" w14:textId="77777777" w:rsidR="002700B7" w:rsidRPr="002700B7" w:rsidRDefault="002700B7" w:rsidP="002700B7">
      <w:pPr>
        <w:pStyle w:val="00Text"/>
        <w:spacing w:after="0"/>
        <w:rPr>
          <w:sz w:val="20"/>
          <w:szCs w:val="20"/>
          <w:lang w:val="en-GB"/>
        </w:rPr>
      </w:pPr>
      <w:r w:rsidRPr="002700B7">
        <w:rPr>
          <w:sz w:val="20"/>
          <w:szCs w:val="20"/>
          <w:lang w:val="en-GB"/>
        </w:rPr>
        <w:t>R4-2520118</w:t>
      </w:r>
      <w:r w:rsidRPr="002700B7">
        <w:rPr>
          <w:sz w:val="20"/>
          <w:szCs w:val="20"/>
          <w:lang w:val="en-GB"/>
        </w:rPr>
        <w:tab/>
        <w:t>Discussion on RRM requirements for (e)</w:t>
      </w:r>
      <w:proofErr w:type="spellStart"/>
      <w:r w:rsidRPr="002700B7">
        <w:rPr>
          <w:sz w:val="20"/>
          <w:szCs w:val="20"/>
          <w:lang w:val="en-GB"/>
        </w:rPr>
        <w:t>RedCap</w:t>
      </w:r>
      <w:proofErr w:type="spellEnd"/>
      <w:r w:rsidRPr="002700B7">
        <w:rPr>
          <w:sz w:val="20"/>
          <w:szCs w:val="20"/>
          <w:lang w:val="en-GB"/>
        </w:rPr>
        <w:t xml:space="preserve"> UE enhancement</w:t>
      </w:r>
      <w:r w:rsidRPr="002700B7">
        <w:rPr>
          <w:sz w:val="20"/>
          <w:szCs w:val="20"/>
          <w:lang w:val="en-GB"/>
        </w:rPr>
        <w:tab/>
        <w:t>CATT</w:t>
      </w:r>
    </w:p>
    <w:p w14:paraId="25130B99" w14:textId="77777777" w:rsidR="002700B7" w:rsidRPr="002700B7" w:rsidRDefault="002700B7" w:rsidP="002700B7">
      <w:pPr>
        <w:pStyle w:val="00Text"/>
        <w:spacing w:after="0"/>
        <w:rPr>
          <w:sz w:val="20"/>
          <w:szCs w:val="20"/>
          <w:lang w:val="en-GB"/>
        </w:rPr>
      </w:pPr>
      <w:r w:rsidRPr="002700B7">
        <w:rPr>
          <w:sz w:val="20"/>
          <w:szCs w:val="20"/>
          <w:lang w:val="en-GB"/>
        </w:rPr>
        <w:t>R4-2520399</w:t>
      </w:r>
      <w:r w:rsidRPr="002700B7">
        <w:rPr>
          <w:sz w:val="20"/>
          <w:szCs w:val="20"/>
          <w:lang w:val="en-GB"/>
        </w:rPr>
        <w:tab/>
        <w:t>Discussion on RRM for (e)</w:t>
      </w:r>
      <w:proofErr w:type="spellStart"/>
      <w:r w:rsidRPr="002700B7">
        <w:rPr>
          <w:sz w:val="20"/>
          <w:szCs w:val="20"/>
          <w:lang w:val="en-GB"/>
        </w:rPr>
        <w:t>RedCap</w:t>
      </w:r>
      <w:proofErr w:type="spellEnd"/>
      <w:r w:rsidRPr="002700B7">
        <w:rPr>
          <w:sz w:val="20"/>
          <w:szCs w:val="20"/>
          <w:lang w:val="en-GB"/>
        </w:rPr>
        <w:t xml:space="preserve"> UE enhancement</w:t>
      </w:r>
      <w:r w:rsidRPr="002700B7">
        <w:rPr>
          <w:sz w:val="20"/>
          <w:szCs w:val="20"/>
          <w:lang w:val="en-GB"/>
        </w:rPr>
        <w:tab/>
        <w:t>vivo</w:t>
      </w:r>
    </w:p>
    <w:p w14:paraId="66B0BBDB" w14:textId="77777777" w:rsidR="002700B7" w:rsidRPr="002700B7" w:rsidRDefault="002700B7" w:rsidP="002700B7">
      <w:pPr>
        <w:pStyle w:val="00Text"/>
        <w:spacing w:after="0"/>
        <w:rPr>
          <w:sz w:val="20"/>
          <w:szCs w:val="20"/>
          <w:lang w:val="en-GB"/>
        </w:rPr>
      </w:pPr>
      <w:r w:rsidRPr="002700B7">
        <w:rPr>
          <w:sz w:val="20"/>
          <w:szCs w:val="20"/>
          <w:lang w:val="en-GB"/>
        </w:rPr>
        <w:t>R4-2520734</w:t>
      </w:r>
      <w:r w:rsidRPr="002700B7">
        <w:rPr>
          <w:sz w:val="20"/>
          <w:szCs w:val="20"/>
          <w:lang w:val="en-GB"/>
        </w:rPr>
        <w:tab/>
        <w:t>Discussion on RF requirements for support of less than 5 MHz channel bandwidth</w:t>
      </w:r>
      <w:r w:rsidRPr="002700B7">
        <w:rPr>
          <w:sz w:val="20"/>
          <w:szCs w:val="20"/>
          <w:lang w:val="en-GB"/>
        </w:rPr>
        <w:tab/>
        <w:t>vivo</w:t>
      </w:r>
    </w:p>
    <w:p w14:paraId="2523A125" w14:textId="77777777" w:rsidR="002700B7" w:rsidRPr="002700B7" w:rsidRDefault="002700B7" w:rsidP="002700B7">
      <w:pPr>
        <w:pStyle w:val="00Text"/>
        <w:spacing w:after="0"/>
        <w:rPr>
          <w:sz w:val="20"/>
          <w:szCs w:val="20"/>
          <w:lang w:val="en-GB"/>
        </w:rPr>
      </w:pPr>
      <w:r w:rsidRPr="002700B7">
        <w:rPr>
          <w:sz w:val="20"/>
          <w:szCs w:val="20"/>
          <w:lang w:val="en-GB"/>
        </w:rPr>
        <w:t>R4-2520805</w:t>
      </w:r>
      <w:r w:rsidRPr="002700B7">
        <w:rPr>
          <w:sz w:val="20"/>
          <w:szCs w:val="20"/>
          <w:lang w:val="en-GB"/>
        </w:rPr>
        <w:tab/>
        <w:t>Discussion on RRM requirements for (e)</w:t>
      </w:r>
      <w:proofErr w:type="spellStart"/>
      <w:r w:rsidRPr="002700B7">
        <w:rPr>
          <w:sz w:val="20"/>
          <w:szCs w:val="20"/>
          <w:lang w:val="en-GB"/>
        </w:rPr>
        <w:t>RedCap</w:t>
      </w:r>
      <w:proofErr w:type="spellEnd"/>
      <w:r w:rsidRPr="002700B7">
        <w:rPr>
          <w:sz w:val="20"/>
          <w:szCs w:val="20"/>
          <w:lang w:val="en-GB"/>
        </w:rPr>
        <w:t xml:space="preserve"> UE enhancement</w:t>
      </w:r>
      <w:r w:rsidRPr="002700B7">
        <w:rPr>
          <w:sz w:val="20"/>
          <w:szCs w:val="20"/>
          <w:lang w:val="en-GB"/>
        </w:rPr>
        <w:tab/>
        <w:t>China Telecom</w:t>
      </w:r>
    </w:p>
    <w:p w14:paraId="62E9C116" w14:textId="77777777" w:rsidR="002700B7" w:rsidRPr="002700B7" w:rsidRDefault="002700B7" w:rsidP="002700B7">
      <w:pPr>
        <w:pStyle w:val="00Text"/>
        <w:spacing w:after="0"/>
        <w:rPr>
          <w:sz w:val="20"/>
          <w:szCs w:val="20"/>
          <w:lang w:val="en-GB"/>
        </w:rPr>
      </w:pPr>
      <w:r w:rsidRPr="002700B7">
        <w:rPr>
          <w:sz w:val="20"/>
          <w:szCs w:val="20"/>
          <w:lang w:val="en-GB"/>
        </w:rPr>
        <w:t>R4-2520843</w:t>
      </w:r>
      <w:r w:rsidRPr="002700B7">
        <w:rPr>
          <w:sz w:val="20"/>
          <w:szCs w:val="20"/>
          <w:lang w:val="en-GB"/>
        </w:rPr>
        <w:tab/>
        <w:t>Topic summary for [117][218] NR_RRM_Ph6</w:t>
      </w:r>
      <w:r w:rsidRPr="002700B7">
        <w:rPr>
          <w:sz w:val="20"/>
          <w:szCs w:val="20"/>
          <w:lang w:val="en-GB"/>
        </w:rPr>
        <w:tab/>
        <w:t>Moderator (Ericsson)</w:t>
      </w:r>
    </w:p>
    <w:p w14:paraId="3CA14F1F" w14:textId="77777777" w:rsidR="002700B7" w:rsidRPr="002700B7" w:rsidRDefault="002700B7" w:rsidP="002700B7">
      <w:pPr>
        <w:pStyle w:val="00Text"/>
        <w:spacing w:after="0"/>
        <w:rPr>
          <w:sz w:val="20"/>
          <w:szCs w:val="20"/>
          <w:lang w:val="en-GB"/>
        </w:rPr>
      </w:pPr>
      <w:r w:rsidRPr="002700B7">
        <w:rPr>
          <w:sz w:val="20"/>
          <w:szCs w:val="20"/>
          <w:lang w:val="en-GB"/>
        </w:rPr>
        <w:t>R4-2520909</w:t>
      </w:r>
      <w:r w:rsidRPr="002700B7">
        <w:rPr>
          <w:sz w:val="20"/>
          <w:szCs w:val="20"/>
          <w:lang w:val="en-GB"/>
        </w:rPr>
        <w:tab/>
        <w:t>Discussion on RRM enhancement phase 6</w:t>
      </w:r>
      <w:r w:rsidRPr="002700B7">
        <w:rPr>
          <w:sz w:val="20"/>
          <w:szCs w:val="20"/>
          <w:lang w:val="en-GB"/>
        </w:rPr>
        <w:tab/>
        <w:t>LG Electronics Inc.</w:t>
      </w:r>
    </w:p>
    <w:p w14:paraId="136521D8" w14:textId="77777777" w:rsidR="002700B7" w:rsidRPr="002700B7" w:rsidRDefault="002700B7" w:rsidP="002700B7">
      <w:pPr>
        <w:pStyle w:val="00Text"/>
        <w:spacing w:after="0"/>
        <w:rPr>
          <w:sz w:val="20"/>
          <w:szCs w:val="20"/>
          <w:lang w:val="en-GB"/>
        </w:rPr>
      </w:pPr>
      <w:r w:rsidRPr="002700B7">
        <w:rPr>
          <w:sz w:val="20"/>
          <w:szCs w:val="20"/>
          <w:lang w:val="en-GB"/>
        </w:rPr>
        <w:t>R4-2520951</w:t>
      </w:r>
      <w:r w:rsidRPr="002700B7">
        <w:rPr>
          <w:sz w:val="20"/>
          <w:szCs w:val="20"/>
          <w:lang w:val="en-GB"/>
        </w:rPr>
        <w:tab/>
        <w:t>Discussion on (e)</w:t>
      </w:r>
      <w:proofErr w:type="spellStart"/>
      <w:r w:rsidRPr="002700B7">
        <w:rPr>
          <w:sz w:val="20"/>
          <w:szCs w:val="20"/>
          <w:lang w:val="en-GB"/>
        </w:rPr>
        <w:t>RedCap</w:t>
      </w:r>
      <w:proofErr w:type="spellEnd"/>
      <w:r w:rsidRPr="002700B7">
        <w:rPr>
          <w:sz w:val="20"/>
          <w:szCs w:val="20"/>
          <w:lang w:val="en-GB"/>
        </w:rPr>
        <w:t xml:space="preserve"> UE enhancement for Rel-20</w:t>
      </w:r>
      <w:r w:rsidRPr="002700B7">
        <w:rPr>
          <w:sz w:val="20"/>
          <w:szCs w:val="20"/>
          <w:lang w:val="en-GB"/>
        </w:rPr>
        <w:tab/>
        <w:t xml:space="preserve">Huawei, </w:t>
      </w:r>
      <w:proofErr w:type="spellStart"/>
      <w:r w:rsidRPr="002700B7">
        <w:rPr>
          <w:sz w:val="20"/>
          <w:szCs w:val="20"/>
          <w:lang w:val="en-GB"/>
        </w:rPr>
        <w:t>HiSilicon</w:t>
      </w:r>
      <w:proofErr w:type="spellEnd"/>
    </w:p>
    <w:p w14:paraId="29D01D2F" w14:textId="77777777" w:rsidR="002700B7" w:rsidRPr="002700B7" w:rsidRDefault="002700B7" w:rsidP="002700B7">
      <w:pPr>
        <w:pStyle w:val="00Text"/>
        <w:spacing w:after="0"/>
        <w:rPr>
          <w:sz w:val="20"/>
          <w:szCs w:val="20"/>
          <w:lang w:val="en-GB"/>
        </w:rPr>
      </w:pPr>
      <w:r w:rsidRPr="002700B7">
        <w:rPr>
          <w:sz w:val="20"/>
          <w:szCs w:val="20"/>
          <w:lang w:val="en-GB"/>
        </w:rPr>
        <w:t>R4-2521059</w:t>
      </w:r>
      <w:r w:rsidRPr="002700B7">
        <w:rPr>
          <w:sz w:val="20"/>
          <w:szCs w:val="20"/>
          <w:lang w:val="en-GB"/>
        </w:rPr>
        <w:tab/>
        <w:t>Discussion on UE RF requirements for (e)</w:t>
      </w:r>
      <w:proofErr w:type="spellStart"/>
      <w:r w:rsidRPr="002700B7">
        <w:rPr>
          <w:sz w:val="20"/>
          <w:szCs w:val="20"/>
          <w:lang w:val="en-GB"/>
        </w:rPr>
        <w:t>RedCap</w:t>
      </w:r>
      <w:proofErr w:type="spellEnd"/>
      <w:r w:rsidRPr="002700B7">
        <w:rPr>
          <w:sz w:val="20"/>
          <w:szCs w:val="20"/>
          <w:lang w:val="en-GB"/>
        </w:rPr>
        <w:t xml:space="preserve"> </w:t>
      </w:r>
      <w:proofErr w:type="spellStart"/>
      <w:r w:rsidRPr="002700B7">
        <w:rPr>
          <w:sz w:val="20"/>
          <w:szCs w:val="20"/>
          <w:lang w:val="en-GB"/>
        </w:rPr>
        <w:t>enh</w:t>
      </w:r>
      <w:proofErr w:type="spellEnd"/>
      <w:r w:rsidRPr="002700B7">
        <w:rPr>
          <w:sz w:val="20"/>
          <w:szCs w:val="20"/>
          <w:lang w:val="en-GB"/>
        </w:rPr>
        <w:tab/>
        <w:t xml:space="preserve">ZTE Corporation, </w:t>
      </w:r>
      <w:proofErr w:type="spellStart"/>
      <w:r w:rsidRPr="002700B7">
        <w:rPr>
          <w:sz w:val="20"/>
          <w:szCs w:val="20"/>
          <w:lang w:val="en-GB"/>
        </w:rPr>
        <w:t>Sanechips</w:t>
      </w:r>
      <w:proofErr w:type="spellEnd"/>
    </w:p>
    <w:p w14:paraId="2FFC5304" w14:textId="77777777" w:rsidR="002700B7" w:rsidRPr="002700B7" w:rsidRDefault="002700B7" w:rsidP="002700B7">
      <w:pPr>
        <w:pStyle w:val="00Text"/>
        <w:spacing w:after="0"/>
        <w:rPr>
          <w:sz w:val="20"/>
          <w:szCs w:val="20"/>
          <w:lang w:val="en-GB"/>
        </w:rPr>
      </w:pPr>
      <w:r w:rsidRPr="002700B7">
        <w:rPr>
          <w:sz w:val="20"/>
          <w:szCs w:val="20"/>
          <w:lang w:val="en-GB"/>
        </w:rPr>
        <w:t>R4-2521060</w:t>
      </w:r>
      <w:r w:rsidRPr="002700B7">
        <w:rPr>
          <w:sz w:val="20"/>
          <w:szCs w:val="20"/>
          <w:lang w:val="en-GB"/>
        </w:rPr>
        <w:tab/>
        <w:t>LS on UE capability signalling for (e)</w:t>
      </w:r>
      <w:proofErr w:type="spellStart"/>
      <w:r w:rsidRPr="002700B7">
        <w:rPr>
          <w:sz w:val="20"/>
          <w:szCs w:val="20"/>
          <w:lang w:val="en-GB"/>
        </w:rPr>
        <w:t>RedCap</w:t>
      </w:r>
      <w:proofErr w:type="spellEnd"/>
      <w:r w:rsidRPr="002700B7">
        <w:rPr>
          <w:sz w:val="20"/>
          <w:szCs w:val="20"/>
          <w:lang w:val="en-GB"/>
        </w:rPr>
        <w:t xml:space="preserve"> 3MHz channel bandwidth</w:t>
      </w:r>
      <w:r w:rsidRPr="002700B7">
        <w:rPr>
          <w:sz w:val="20"/>
          <w:szCs w:val="20"/>
          <w:lang w:val="en-GB"/>
        </w:rPr>
        <w:tab/>
        <w:t xml:space="preserve">ZTE Corporation, </w:t>
      </w:r>
      <w:proofErr w:type="spellStart"/>
      <w:r w:rsidRPr="002700B7">
        <w:rPr>
          <w:sz w:val="20"/>
          <w:szCs w:val="20"/>
          <w:lang w:val="en-GB"/>
        </w:rPr>
        <w:t>Sanechips</w:t>
      </w:r>
      <w:proofErr w:type="spellEnd"/>
    </w:p>
    <w:p w14:paraId="7E098A1B" w14:textId="77777777" w:rsidR="002700B7" w:rsidRPr="002700B7" w:rsidRDefault="002700B7" w:rsidP="002700B7">
      <w:pPr>
        <w:pStyle w:val="00Text"/>
        <w:spacing w:after="0"/>
        <w:rPr>
          <w:sz w:val="20"/>
          <w:szCs w:val="20"/>
          <w:lang w:val="en-GB"/>
        </w:rPr>
      </w:pPr>
      <w:r w:rsidRPr="002700B7">
        <w:rPr>
          <w:sz w:val="20"/>
          <w:szCs w:val="20"/>
          <w:lang w:val="en-GB"/>
        </w:rPr>
        <w:t>R4-2521150</w:t>
      </w:r>
      <w:r w:rsidRPr="002700B7">
        <w:rPr>
          <w:sz w:val="20"/>
          <w:szCs w:val="20"/>
          <w:lang w:val="en-GB"/>
        </w:rPr>
        <w:tab/>
        <w:t>Discussion on RRM requirements for (e)</w:t>
      </w:r>
      <w:proofErr w:type="spellStart"/>
      <w:r w:rsidRPr="002700B7">
        <w:rPr>
          <w:sz w:val="20"/>
          <w:szCs w:val="20"/>
          <w:lang w:val="en-GB"/>
        </w:rPr>
        <w:t>RedCap</w:t>
      </w:r>
      <w:proofErr w:type="spellEnd"/>
      <w:r w:rsidRPr="002700B7">
        <w:rPr>
          <w:sz w:val="20"/>
          <w:szCs w:val="20"/>
          <w:lang w:val="en-GB"/>
        </w:rPr>
        <w:tab/>
        <w:t xml:space="preserve">ZTE Corporation, </w:t>
      </w:r>
      <w:proofErr w:type="spellStart"/>
      <w:r w:rsidRPr="002700B7">
        <w:rPr>
          <w:sz w:val="20"/>
          <w:szCs w:val="20"/>
          <w:lang w:val="en-GB"/>
        </w:rPr>
        <w:t>Sanechips</w:t>
      </w:r>
      <w:proofErr w:type="spellEnd"/>
    </w:p>
    <w:p w14:paraId="4F041CDA" w14:textId="77777777" w:rsidR="002700B7" w:rsidRPr="002700B7" w:rsidRDefault="002700B7" w:rsidP="002700B7">
      <w:pPr>
        <w:pStyle w:val="00Text"/>
        <w:spacing w:after="0"/>
        <w:rPr>
          <w:sz w:val="20"/>
          <w:szCs w:val="20"/>
          <w:lang w:val="en-GB"/>
        </w:rPr>
      </w:pPr>
      <w:r w:rsidRPr="002700B7">
        <w:rPr>
          <w:sz w:val="20"/>
          <w:szCs w:val="20"/>
          <w:lang w:val="en-GB"/>
        </w:rPr>
        <w:t>R4-2521329</w:t>
      </w:r>
      <w:r w:rsidRPr="002700B7">
        <w:rPr>
          <w:sz w:val="20"/>
          <w:szCs w:val="20"/>
          <w:lang w:val="en-GB"/>
        </w:rPr>
        <w:tab/>
        <w:t>On RRM requirements for (e)</w:t>
      </w:r>
      <w:proofErr w:type="spellStart"/>
      <w:r w:rsidRPr="002700B7">
        <w:rPr>
          <w:sz w:val="20"/>
          <w:szCs w:val="20"/>
          <w:lang w:val="en-GB"/>
        </w:rPr>
        <w:t>RedCap</w:t>
      </w:r>
      <w:proofErr w:type="spellEnd"/>
      <w:r w:rsidRPr="002700B7">
        <w:rPr>
          <w:sz w:val="20"/>
          <w:szCs w:val="20"/>
          <w:lang w:val="en-GB"/>
        </w:rPr>
        <w:t xml:space="preserve"> UE enhancement in RRM phase 6</w:t>
      </w:r>
      <w:r w:rsidRPr="002700B7">
        <w:rPr>
          <w:sz w:val="20"/>
          <w:szCs w:val="20"/>
          <w:lang w:val="en-GB"/>
        </w:rPr>
        <w:tab/>
        <w:t>OPPO</w:t>
      </w:r>
    </w:p>
    <w:p w14:paraId="6BD3B886" w14:textId="77777777" w:rsidR="002700B7" w:rsidRPr="002700B7" w:rsidRDefault="002700B7" w:rsidP="002700B7">
      <w:pPr>
        <w:pStyle w:val="00Text"/>
        <w:spacing w:after="0"/>
        <w:rPr>
          <w:sz w:val="20"/>
          <w:szCs w:val="20"/>
          <w:lang w:val="en-GB"/>
        </w:rPr>
      </w:pPr>
      <w:r w:rsidRPr="002700B7">
        <w:rPr>
          <w:sz w:val="20"/>
          <w:szCs w:val="20"/>
          <w:lang w:val="en-GB"/>
        </w:rPr>
        <w:t>R4-2521400</w:t>
      </w:r>
      <w:r w:rsidRPr="002700B7">
        <w:rPr>
          <w:sz w:val="20"/>
          <w:szCs w:val="20"/>
          <w:lang w:val="en-GB"/>
        </w:rPr>
        <w:tab/>
        <w:t xml:space="preserve">Support of 3MHz </w:t>
      </w:r>
      <w:proofErr w:type="spellStart"/>
      <w:r w:rsidRPr="002700B7">
        <w:rPr>
          <w:sz w:val="20"/>
          <w:szCs w:val="20"/>
          <w:lang w:val="en-GB"/>
        </w:rPr>
        <w:t>cbw</w:t>
      </w:r>
      <w:proofErr w:type="spellEnd"/>
      <w:r w:rsidRPr="002700B7">
        <w:rPr>
          <w:sz w:val="20"/>
          <w:szCs w:val="20"/>
          <w:lang w:val="en-GB"/>
        </w:rPr>
        <w:t xml:space="preserve"> for </w:t>
      </w:r>
      <w:proofErr w:type="spellStart"/>
      <w:r w:rsidRPr="002700B7">
        <w:rPr>
          <w:sz w:val="20"/>
          <w:szCs w:val="20"/>
          <w:lang w:val="en-GB"/>
        </w:rPr>
        <w:t>RedCap</w:t>
      </w:r>
      <w:proofErr w:type="spellEnd"/>
      <w:r w:rsidRPr="002700B7">
        <w:rPr>
          <w:sz w:val="20"/>
          <w:szCs w:val="20"/>
          <w:lang w:val="en-GB"/>
        </w:rPr>
        <w:t xml:space="preserve"> devices</w:t>
      </w:r>
      <w:r w:rsidRPr="002700B7">
        <w:rPr>
          <w:sz w:val="20"/>
          <w:szCs w:val="20"/>
          <w:lang w:val="en-GB"/>
        </w:rPr>
        <w:tab/>
        <w:t xml:space="preserve">Nokia, </w:t>
      </w:r>
      <w:proofErr w:type="spellStart"/>
      <w:r w:rsidRPr="002700B7">
        <w:rPr>
          <w:sz w:val="20"/>
          <w:szCs w:val="20"/>
          <w:lang w:val="en-GB"/>
        </w:rPr>
        <w:t>Anterix</w:t>
      </w:r>
      <w:proofErr w:type="spellEnd"/>
    </w:p>
    <w:p w14:paraId="345AEB03" w14:textId="77777777" w:rsidR="002700B7" w:rsidRPr="002700B7" w:rsidRDefault="002700B7" w:rsidP="002700B7">
      <w:pPr>
        <w:pStyle w:val="00Text"/>
        <w:spacing w:after="0"/>
        <w:rPr>
          <w:sz w:val="20"/>
          <w:szCs w:val="20"/>
          <w:lang w:val="en-GB"/>
        </w:rPr>
      </w:pPr>
      <w:r w:rsidRPr="002700B7">
        <w:rPr>
          <w:sz w:val="20"/>
          <w:szCs w:val="20"/>
          <w:lang w:val="en-GB"/>
        </w:rPr>
        <w:t>R4-2521401</w:t>
      </w:r>
      <w:r w:rsidRPr="002700B7">
        <w:rPr>
          <w:sz w:val="20"/>
          <w:szCs w:val="20"/>
          <w:lang w:val="en-GB"/>
        </w:rPr>
        <w:tab/>
        <w:t xml:space="preserve">Support of 3MHz </w:t>
      </w:r>
      <w:proofErr w:type="spellStart"/>
      <w:r w:rsidRPr="002700B7">
        <w:rPr>
          <w:sz w:val="20"/>
          <w:szCs w:val="20"/>
          <w:lang w:val="en-GB"/>
        </w:rPr>
        <w:t>cbw</w:t>
      </w:r>
      <w:proofErr w:type="spellEnd"/>
      <w:r w:rsidRPr="002700B7">
        <w:rPr>
          <w:sz w:val="20"/>
          <w:szCs w:val="20"/>
          <w:lang w:val="en-GB"/>
        </w:rPr>
        <w:t xml:space="preserve"> for </w:t>
      </w:r>
      <w:proofErr w:type="spellStart"/>
      <w:r w:rsidRPr="002700B7">
        <w:rPr>
          <w:sz w:val="20"/>
          <w:szCs w:val="20"/>
          <w:lang w:val="en-GB"/>
        </w:rPr>
        <w:t>RedCap</w:t>
      </w:r>
      <w:proofErr w:type="spellEnd"/>
      <w:r w:rsidRPr="002700B7">
        <w:rPr>
          <w:sz w:val="20"/>
          <w:szCs w:val="20"/>
          <w:lang w:val="en-GB"/>
        </w:rPr>
        <w:t xml:space="preserve"> devices</w:t>
      </w:r>
      <w:r w:rsidRPr="002700B7">
        <w:rPr>
          <w:sz w:val="20"/>
          <w:szCs w:val="20"/>
          <w:lang w:val="en-GB"/>
        </w:rPr>
        <w:tab/>
        <w:t>Nokia</w:t>
      </w:r>
    </w:p>
    <w:p w14:paraId="1EF68F29" w14:textId="77777777" w:rsidR="002700B7" w:rsidRPr="002700B7" w:rsidRDefault="002700B7" w:rsidP="002700B7">
      <w:pPr>
        <w:pStyle w:val="00Text"/>
        <w:spacing w:after="0"/>
        <w:rPr>
          <w:sz w:val="20"/>
          <w:szCs w:val="20"/>
          <w:lang w:val="en-GB"/>
        </w:rPr>
      </w:pPr>
      <w:r w:rsidRPr="002700B7">
        <w:rPr>
          <w:sz w:val="20"/>
          <w:szCs w:val="20"/>
          <w:lang w:val="en-GB"/>
        </w:rPr>
        <w:t>R4-2521402</w:t>
      </w:r>
      <w:r w:rsidRPr="002700B7">
        <w:rPr>
          <w:sz w:val="20"/>
          <w:szCs w:val="20"/>
          <w:lang w:val="en-GB"/>
        </w:rPr>
        <w:tab/>
        <w:t>LS on 3 MHz support for (e)</w:t>
      </w:r>
      <w:proofErr w:type="spellStart"/>
      <w:r w:rsidRPr="002700B7">
        <w:rPr>
          <w:sz w:val="20"/>
          <w:szCs w:val="20"/>
          <w:lang w:val="en-GB"/>
        </w:rPr>
        <w:t>RedCap</w:t>
      </w:r>
      <w:proofErr w:type="spellEnd"/>
      <w:r w:rsidRPr="002700B7">
        <w:rPr>
          <w:sz w:val="20"/>
          <w:szCs w:val="20"/>
          <w:lang w:val="en-GB"/>
        </w:rPr>
        <w:tab/>
        <w:t>Nokia</w:t>
      </w:r>
    </w:p>
    <w:p w14:paraId="73DECCCB" w14:textId="77777777" w:rsidR="002700B7" w:rsidRPr="002700B7" w:rsidRDefault="002700B7" w:rsidP="002700B7">
      <w:pPr>
        <w:pStyle w:val="00Text"/>
        <w:spacing w:after="0"/>
        <w:rPr>
          <w:sz w:val="20"/>
          <w:szCs w:val="20"/>
          <w:lang w:val="en-GB"/>
        </w:rPr>
      </w:pPr>
      <w:r w:rsidRPr="002700B7">
        <w:rPr>
          <w:sz w:val="20"/>
          <w:szCs w:val="20"/>
          <w:lang w:val="en-GB"/>
        </w:rPr>
        <w:t>R4-2521603</w:t>
      </w:r>
      <w:r w:rsidRPr="002700B7">
        <w:rPr>
          <w:sz w:val="20"/>
          <w:szCs w:val="20"/>
          <w:lang w:val="en-GB"/>
        </w:rPr>
        <w:tab/>
        <w:t>Discussion on RRM requirements for Rel-20 (e)</w:t>
      </w:r>
      <w:proofErr w:type="spellStart"/>
      <w:r w:rsidRPr="002700B7">
        <w:rPr>
          <w:sz w:val="20"/>
          <w:szCs w:val="20"/>
          <w:lang w:val="en-GB"/>
        </w:rPr>
        <w:t>RedCap</w:t>
      </w:r>
      <w:proofErr w:type="spellEnd"/>
      <w:r w:rsidRPr="002700B7">
        <w:rPr>
          <w:sz w:val="20"/>
          <w:szCs w:val="20"/>
          <w:lang w:val="en-GB"/>
        </w:rPr>
        <w:t xml:space="preserve"> UE enhancements</w:t>
      </w:r>
      <w:r w:rsidRPr="002700B7">
        <w:rPr>
          <w:sz w:val="20"/>
          <w:szCs w:val="20"/>
          <w:lang w:val="en-GB"/>
        </w:rPr>
        <w:tab/>
        <w:t>Nokia</w:t>
      </w:r>
    </w:p>
    <w:p w14:paraId="45636ABA" w14:textId="77777777" w:rsidR="002700B7" w:rsidRPr="002700B7" w:rsidRDefault="002700B7" w:rsidP="002700B7">
      <w:pPr>
        <w:pStyle w:val="00Text"/>
        <w:spacing w:after="0"/>
        <w:rPr>
          <w:sz w:val="20"/>
          <w:szCs w:val="20"/>
          <w:lang w:val="en-GB"/>
        </w:rPr>
      </w:pPr>
      <w:r w:rsidRPr="002700B7">
        <w:rPr>
          <w:sz w:val="20"/>
          <w:szCs w:val="20"/>
          <w:lang w:val="en-GB"/>
        </w:rPr>
        <w:t>R4-2521687</w:t>
      </w:r>
      <w:r w:rsidRPr="002700B7">
        <w:rPr>
          <w:sz w:val="20"/>
          <w:szCs w:val="20"/>
          <w:lang w:val="en-GB"/>
        </w:rPr>
        <w:tab/>
        <w:t>Discussion on Rel-20 RRM Enhancements redcap</w:t>
      </w:r>
      <w:r w:rsidRPr="002700B7">
        <w:rPr>
          <w:sz w:val="20"/>
          <w:szCs w:val="20"/>
          <w:lang w:val="en-GB"/>
        </w:rPr>
        <w:tab/>
        <w:t>Samsung</w:t>
      </w:r>
    </w:p>
    <w:p w14:paraId="12023977" w14:textId="77777777" w:rsidR="002700B7" w:rsidRPr="002700B7" w:rsidRDefault="002700B7" w:rsidP="002700B7">
      <w:pPr>
        <w:pStyle w:val="00Text"/>
        <w:spacing w:after="0"/>
        <w:rPr>
          <w:sz w:val="20"/>
          <w:szCs w:val="20"/>
          <w:lang w:val="en-GB"/>
        </w:rPr>
      </w:pPr>
      <w:r w:rsidRPr="002700B7">
        <w:rPr>
          <w:sz w:val="20"/>
          <w:szCs w:val="20"/>
          <w:lang w:val="en-GB"/>
        </w:rPr>
        <w:t>R4-2521821</w:t>
      </w:r>
      <w:r w:rsidRPr="002700B7">
        <w:rPr>
          <w:sz w:val="20"/>
          <w:szCs w:val="20"/>
          <w:lang w:val="en-GB"/>
        </w:rPr>
        <w:tab/>
        <w:t>Discussion on Rel-20 RRM Enhancements</w:t>
      </w:r>
      <w:r w:rsidRPr="002700B7">
        <w:rPr>
          <w:sz w:val="20"/>
          <w:szCs w:val="20"/>
          <w:lang w:val="en-GB"/>
        </w:rPr>
        <w:tab/>
        <w:t>Ericsson</w:t>
      </w:r>
    </w:p>
    <w:p w14:paraId="7A63402D" w14:textId="77777777" w:rsidR="002700B7" w:rsidRPr="002700B7" w:rsidRDefault="002700B7" w:rsidP="002700B7">
      <w:pPr>
        <w:pStyle w:val="00Text"/>
        <w:spacing w:after="0"/>
        <w:rPr>
          <w:sz w:val="20"/>
          <w:szCs w:val="20"/>
          <w:lang w:val="en-GB"/>
        </w:rPr>
      </w:pPr>
      <w:r w:rsidRPr="002700B7">
        <w:rPr>
          <w:sz w:val="20"/>
          <w:szCs w:val="20"/>
          <w:lang w:val="en-GB"/>
        </w:rPr>
        <w:t>R4-2521999</w:t>
      </w:r>
      <w:r w:rsidRPr="002700B7">
        <w:rPr>
          <w:sz w:val="20"/>
          <w:szCs w:val="20"/>
          <w:lang w:val="en-GB"/>
        </w:rPr>
        <w:tab/>
      </w:r>
      <w:proofErr w:type="spellStart"/>
      <w:r w:rsidRPr="002700B7">
        <w:rPr>
          <w:sz w:val="20"/>
          <w:szCs w:val="20"/>
          <w:lang w:val="en-GB"/>
        </w:rPr>
        <w:t>RedCap</w:t>
      </w:r>
      <w:proofErr w:type="spellEnd"/>
      <w:r w:rsidRPr="002700B7">
        <w:rPr>
          <w:sz w:val="20"/>
          <w:szCs w:val="20"/>
          <w:lang w:val="en-GB"/>
        </w:rPr>
        <w:t xml:space="preserve"> UE RF remaining issues</w:t>
      </w:r>
      <w:r w:rsidRPr="002700B7">
        <w:rPr>
          <w:sz w:val="20"/>
          <w:szCs w:val="20"/>
          <w:lang w:val="en-GB"/>
        </w:rPr>
        <w:tab/>
        <w:t>Ericsson</w:t>
      </w:r>
    </w:p>
    <w:p w14:paraId="4CA1F628" w14:textId="77777777" w:rsidR="002700B7" w:rsidRPr="002700B7" w:rsidRDefault="002700B7" w:rsidP="002700B7">
      <w:pPr>
        <w:pStyle w:val="00Text"/>
        <w:spacing w:after="0"/>
        <w:rPr>
          <w:sz w:val="20"/>
          <w:szCs w:val="20"/>
          <w:lang w:val="en-GB"/>
        </w:rPr>
      </w:pPr>
      <w:r w:rsidRPr="002700B7">
        <w:rPr>
          <w:sz w:val="20"/>
          <w:szCs w:val="20"/>
          <w:lang w:val="en-GB"/>
        </w:rPr>
        <w:t>R4-2522000</w:t>
      </w:r>
      <w:r w:rsidRPr="002700B7">
        <w:rPr>
          <w:sz w:val="20"/>
          <w:szCs w:val="20"/>
          <w:lang w:val="en-GB"/>
        </w:rPr>
        <w:tab/>
      </w:r>
      <w:proofErr w:type="spellStart"/>
      <w:r w:rsidRPr="002700B7">
        <w:rPr>
          <w:sz w:val="20"/>
          <w:szCs w:val="20"/>
          <w:lang w:val="en-GB"/>
        </w:rPr>
        <w:t>draftCR</w:t>
      </w:r>
      <w:proofErr w:type="spellEnd"/>
      <w:r w:rsidRPr="002700B7">
        <w:rPr>
          <w:sz w:val="20"/>
          <w:szCs w:val="20"/>
          <w:lang w:val="en-GB"/>
        </w:rPr>
        <w:t xml:space="preserve"> for 38.101-1 _Adding 3MHz for </w:t>
      </w:r>
      <w:proofErr w:type="spellStart"/>
      <w:r w:rsidRPr="002700B7">
        <w:rPr>
          <w:sz w:val="20"/>
          <w:szCs w:val="20"/>
          <w:lang w:val="en-GB"/>
        </w:rPr>
        <w:t>e_RedCap</w:t>
      </w:r>
      <w:proofErr w:type="spellEnd"/>
      <w:r w:rsidRPr="002700B7">
        <w:rPr>
          <w:sz w:val="20"/>
          <w:szCs w:val="20"/>
          <w:lang w:val="en-GB"/>
        </w:rPr>
        <w:t xml:space="preserve"> UE</w:t>
      </w:r>
      <w:r w:rsidRPr="002700B7">
        <w:rPr>
          <w:sz w:val="20"/>
          <w:szCs w:val="20"/>
          <w:lang w:val="en-GB"/>
        </w:rPr>
        <w:tab/>
        <w:t>Ericsson</w:t>
      </w:r>
    </w:p>
    <w:p w14:paraId="7C6D4773" w14:textId="77777777" w:rsidR="002700B7" w:rsidRPr="002700B7" w:rsidRDefault="002700B7" w:rsidP="002700B7">
      <w:pPr>
        <w:pStyle w:val="00Text"/>
        <w:spacing w:after="0"/>
        <w:rPr>
          <w:sz w:val="20"/>
          <w:szCs w:val="20"/>
          <w:lang w:val="en-GB"/>
        </w:rPr>
      </w:pPr>
      <w:r w:rsidRPr="002700B7">
        <w:rPr>
          <w:sz w:val="20"/>
          <w:szCs w:val="20"/>
          <w:lang w:val="en-GB"/>
        </w:rPr>
        <w:t>R4-2522043</w:t>
      </w:r>
      <w:r w:rsidRPr="002700B7">
        <w:rPr>
          <w:sz w:val="20"/>
          <w:szCs w:val="20"/>
          <w:lang w:val="en-GB"/>
        </w:rPr>
        <w:tab/>
        <w:t>The remaining issue on RF requirement for (e)Redcap with 3MHz CBW</w:t>
      </w:r>
      <w:r w:rsidRPr="002700B7">
        <w:rPr>
          <w:sz w:val="20"/>
          <w:szCs w:val="20"/>
          <w:lang w:val="en-GB"/>
        </w:rPr>
        <w:tab/>
        <w:t>Sony</w:t>
      </w:r>
    </w:p>
    <w:p w14:paraId="075B0EB3" w14:textId="77777777" w:rsidR="002700B7" w:rsidRPr="002700B7" w:rsidRDefault="002700B7" w:rsidP="002700B7">
      <w:pPr>
        <w:pStyle w:val="00Text"/>
        <w:spacing w:after="0"/>
        <w:rPr>
          <w:sz w:val="20"/>
          <w:szCs w:val="20"/>
          <w:lang w:val="en-GB"/>
        </w:rPr>
      </w:pPr>
      <w:r w:rsidRPr="002700B7">
        <w:rPr>
          <w:sz w:val="20"/>
          <w:szCs w:val="20"/>
          <w:lang w:val="en-GB"/>
        </w:rPr>
        <w:t>R4-2522105</w:t>
      </w:r>
      <w:r w:rsidRPr="002700B7">
        <w:rPr>
          <w:sz w:val="20"/>
          <w:szCs w:val="20"/>
          <w:lang w:val="en-GB"/>
        </w:rPr>
        <w:tab/>
        <w:t>Considerations for (e)Redcap UEs with 3MHz CBW</w:t>
      </w:r>
      <w:r w:rsidRPr="002700B7">
        <w:rPr>
          <w:sz w:val="20"/>
          <w:szCs w:val="20"/>
          <w:lang w:val="en-GB"/>
        </w:rPr>
        <w:tab/>
        <w:t>Huawei Technologies France</w:t>
      </w:r>
    </w:p>
    <w:p w14:paraId="4B4FAFAF" w14:textId="77777777" w:rsidR="002700B7" w:rsidRPr="002700B7" w:rsidRDefault="002700B7" w:rsidP="002700B7">
      <w:pPr>
        <w:pStyle w:val="00Text"/>
        <w:spacing w:after="0"/>
        <w:rPr>
          <w:sz w:val="20"/>
          <w:szCs w:val="20"/>
          <w:lang w:val="en-GB"/>
        </w:rPr>
      </w:pPr>
      <w:r w:rsidRPr="002700B7">
        <w:rPr>
          <w:sz w:val="20"/>
          <w:szCs w:val="20"/>
          <w:lang w:val="en-GB"/>
        </w:rPr>
        <w:t>R4-2522106</w:t>
      </w:r>
      <w:r w:rsidRPr="002700B7">
        <w:rPr>
          <w:sz w:val="20"/>
          <w:szCs w:val="20"/>
          <w:lang w:val="en-GB"/>
        </w:rPr>
        <w:tab/>
        <w:t>LS on (e)Redcap support of 3MHz CBW from Rel-18</w:t>
      </w:r>
      <w:r w:rsidRPr="002700B7">
        <w:rPr>
          <w:sz w:val="20"/>
          <w:szCs w:val="20"/>
          <w:lang w:val="en-GB"/>
        </w:rPr>
        <w:tab/>
        <w:t>Huawei Technologies France</w:t>
      </w:r>
    </w:p>
    <w:p w14:paraId="4B13B16D" w14:textId="77777777" w:rsidR="002700B7" w:rsidRPr="002700B7" w:rsidRDefault="002700B7" w:rsidP="002700B7">
      <w:pPr>
        <w:pStyle w:val="00Text"/>
        <w:spacing w:after="0"/>
        <w:rPr>
          <w:sz w:val="20"/>
          <w:szCs w:val="20"/>
          <w:lang w:val="en-GB"/>
        </w:rPr>
      </w:pPr>
      <w:r w:rsidRPr="002700B7">
        <w:rPr>
          <w:sz w:val="20"/>
          <w:szCs w:val="20"/>
          <w:lang w:val="en-GB"/>
        </w:rPr>
        <w:t>R4-2522126</w:t>
      </w:r>
      <w:r w:rsidRPr="002700B7">
        <w:rPr>
          <w:sz w:val="20"/>
          <w:szCs w:val="20"/>
          <w:lang w:val="en-GB"/>
        </w:rPr>
        <w:tab/>
        <w:t>Discussion on RRM requirements for (e)</w:t>
      </w:r>
      <w:proofErr w:type="spellStart"/>
      <w:r w:rsidRPr="002700B7">
        <w:rPr>
          <w:sz w:val="20"/>
          <w:szCs w:val="20"/>
          <w:lang w:val="en-GB"/>
        </w:rPr>
        <w:t>RedCap</w:t>
      </w:r>
      <w:proofErr w:type="spellEnd"/>
      <w:r w:rsidRPr="002700B7">
        <w:rPr>
          <w:sz w:val="20"/>
          <w:szCs w:val="20"/>
          <w:lang w:val="en-GB"/>
        </w:rPr>
        <w:t xml:space="preserve"> UE enhancement</w:t>
      </w:r>
      <w:r w:rsidRPr="002700B7">
        <w:rPr>
          <w:sz w:val="20"/>
          <w:szCs w:val="20"/>
          <w:lang w:val="en-GB"/>
        </w:rPr>
        <w:tab/>
        <w:t>MediaTek inc.</w:t>
      </w:r>
    </w:p>
    <w:p w14:paraId="4D8A8F2B" w14:textId="77777777" w:rsidR="002700B7" w:rsidRPr="002700B7" w:rsidRDefault="002700B7" w:rsidP="002700B7">
      <w:pPr>
        <w:pStyle w:val="00Text"/>
        <w:spacing w:after="0"/>
        <w:rPr>
          <w:sz w:val="20"/>
          <w:szCs w:val="20"/>
          <w:lang w:val="en-GB"/>
        </w:rPr>
      </w:pPr>
      <w:r w:rsidRPr="002700B7">
        <w:rPr>
          <w:sz w:val="20"/>
          <w:szCs w:val="20"/>
          <w:lang w:val="en-GB"/>
        </w:rPr>
        <w:t>R4-2522198</w:t>
      </w:r>
      <w:r w:rsidRPr="002700B7">
        <w:rPr>
          <w:sz w:val="20"/>
          <w:szCs w:val="20"/>
          <w:lang w:val="en-GB"/>
        </w:rPr>
        <w:tab/>
        <w:t xml:space="preserve">RRM enhancements for </w:t>
      </w:r>
      <w:proofErr w:type="spellStart"/>
      <w:r w:rsidRPr="002700B7">
        <w:rPr>
          <w:sz w:val="20"/>
          <w:szCs w:val="20"/>
          <w:lang w:val="en-GB"/>
        </w:rPr>
        <w:t>RedCap</w:t>
      </w:r>
      <w:proofErr w:type="spellEnd"/>
      <w:r w:rsidRPr="002700B7">
        <w:rPr>
          <w:sz w:val="20"/>
          <w:szCs w:val="20"/>
          <w:lang w:val="en-GB"/>
        </w:rPr>
        <w:t xml:space="preserve"> UEs</w:t>
      </w:r>
      <w:r w:rsidRPr="002700B7">
        <w:rPr>
          <w:sz w:val="20"/>
          <w:szCs w:val="20"/>
          <w:lang w:val="en-GB"/>
        </w:rPr>
        <w:tab/>
        <w:t>Qualcomm Incorporated</w:t>
      </w:r>
    </w:p>
    <w:p w14:paraId="57A34607" w14:textId="77777777" w:rsidR="002700B7" w:rsidRPr="002700B7" w:rsidRDefault="002700B7" w:rsidP="002700B7">
      <w:pPr>
        <w:pStyle w:val="00Text"/>
        <w:spacing w:after="0"/>
        <w:rPr>
          <w:sz w:val="20"/>
          <w:szCs w:val="20"/>
          <w:lang w:val="en-GB"/>
        </w:rPr>
      </w:pPr>
      <w:r w:rsidRPr="002700B7">
        <w:rPr>
          <w:sz w:val="20"/>
          <w:szCs w:val="20"/>
          <w:lang w:val="en-GB"/>
        </w:rPr>
        <w:t>R4-2522235</w:t>
      </w:r>
      <w:r w:rsidRPr="002700B7">
        <w:rPr>
          <w:sz w:val="20"/>
          <w:szCs w:val="20"/>
          <w:lang w:val="en-GB"/>
        </w:rPr>
        <w:tab/>
        <w:t>Topic summary for [117][323] NR_less_than_5MHz_RedCap_UERF</w:t>
      </w:r>
      <w:r w:rsidRPr="002700B7">
        <w:rPr>
          <w:sz w:val="20"/>
          <w:szCs w:val="20"/>
          <w:lang w:val="en-GB"/>
        </w:rPr>
        <w:tab/>
        <w:t>Moderator (Sony)</w:t>
      </w:r>
    </w:p>
    <w:p w14:paraId="2DC2597B" w14:textId="77777777" w:rsidR="002700B7" w:rsidRPr="002700B7" w:rsidRDefault="002700B7" w:rsidP="002700B7">
      <w:pPr>
        <w:pStyle w:val="00Text"/>
        <w:spacing w:after="0"/>
        <w:rPr>
          <w:sz w:val="20"/>
          <w:szCs w:val="20"/>
          <w:lang w:val="en-GB"/>
        </w:rPr>
      </w:pPr>
      <w:r w:rsidRPr="002700B7">
        <w:rPr>
          <w:sz w:val="20"/>
          <w:szCs w:val="20"/>
          <w:lang w:val="en-GB"/>
        </w:rPr>
        <w:t>R4-2522652</w:t>
      </w:r>
      <w:r w:rsidRPr="002700B7">
        <w:rPr>
          <w:sz w:val="20"/>
          <w:szCs w:val="20"/>
          <w:lang w:val="en-GB"/>
        </w:rPr>
        <w:tab/>
        <w:t>WF on NR_RRM_Ph6</w:t>
      </w:r>
      <w:r w:rsidRPr="002700B7">
        <w:rPr>
          <w:sz w:val="20"/>
          <w:szCs w:val="20"/>
          <w:lang w:val="en-GB"/>
        </w:rPr>
        <w:tab/>
        <w:t>Ericsson</w:t>
      </w:r>
    </w:p>
    <w:p w14:paraId="13EF7C7B" w14:textId="77777777" w:rsidR="002700B7" w:rsidRPr="002700B7" w:rsidRDefault="002700B7" w:rsidP="002700B7">
      <w:pPr>
        <w:pStyle w:val="00Text"/>
        <w:spacing w:after="0"/>
        <w:rPr>
          <w:sz w:val="20"/>
          <w:szCs w:val="20"/>
          <w:lang w:val="en-GB"/>
        </w:rPr>
      </w:pPr>
      <w:r w:rsidRPr="002700B7">
        <w:rPr>
          <w:sz w:val="20"/>
          <w:szCs w:val="20"/>
          <w:lang w:val="en-GB"/>
        </w:rPr>
        <w:t>R4-2523024</w:t>
      </w:r>
      <w:r w:rsidRPr="002700B7">
        <w:rPr>
          <w:sz w:val="20"/>
          <w:szCs w:val="20"/>
          <w:lang w:val="en-GB"/>
        </w:rPr>
        <w:tab/>
      </w:r>
      <w:proofErr w:type="spellStart"/>
      <w:r w:rsidRPr="002700B7">
        <w:rPr>
          <w:sz w:val="20"/>
          <w:szCs w:val="20"/>
          <w:lang w:val="en-GB"/>
        </w:rPr>
        <w:t>draftCR</w:t>
      </w:r>
      <w:proofErr w:type="spellEnd"/>
      <w:r w:rsidRPr="002700B7">
        <w:rPr>
          <w:sz w:val="20"/>
          <w:szCs w:val="20"/>
          <w:lang w:val="en-GB"/>
        </w:rPr>
        <w:t xml:space="preserve"> for 38.101-1 _Adding 3MHz for </w:t>
      </w:r>
      <w:proofErr w:type="spellStart"/>
      <w:r w:rsidRPr="002700B7">
        <w:rPr>
          <w:sz w:val="20"/>
          <w:szCs w:val="20"/>
          <w:lang w:val="en-GB"/>
        </w:rPr>
        <w:t>e_RedCap</w:t>
      </w:r>
      <w:proofErr w:type="spellEnd"/>
      <w:r w:rsidRPr="002700B7">
        <w:rPr>
          <w:sz w:val="20"/>
          <w:szCs w:val="20"/>
          <w:lang w:val="en-GB"/>
        </w:rPr>
        <w:t xml:space="preserve"> UE</w:t>
      </w:r>
      <w:r w:rsidRPr="002700B7">
        <w:rPr>
          <w:sz w:val="20"/>
          <w:szCs w:val="20"/>
          <w:lang w:val="en-GB"/>
        </w:rPr>
        <w:tab/>
        <w:t>Ericsson</w:t>
      </w:r>
    </w:p>
    <w:p w14:paraId="74CC7ADE" w14:textId="65874862" w:rsidR="002700B7" w:rsidRPr="00086A2A" w:rsidRDefault="002700B7" w:rsidP="002700B7">
      <w:pPr>
        <w:pStyle w:val="00Text"/>
        <w:spacing w:after="0"/>
        <w:rPr>
          <w:sz w:val="20"/>
          <w:szCs w:val="20"/>
          <w:lang w:val="en-GB"/>
        </w:rPr>
      </w:pPr>
      <w:r w:rsidRPr="002700B7">
        <w:rPr>
          <w:sz w:val="20"/>
          <w:szCs w:val="20"/>
          <w:lang w:val="en-GB"/>
        </w:rPr>
        <w:t>R4-2523025</w:t>
      </w:r>
      <w:r w:rsidRPr="002700B7">
        <w:rPr>
          <w:sz w:val="20"/>
          <w:szCs w:val="20"/>
          <w:lang w:val="en-GB"/>
        </w:rPr>
        <w:tab/>
        <w:t>Way Forward for [117][323] NR_less_than_5MHz_RedCap_UERF</w:t>
      </w:r>
      <w:r w:rsidRPr="002700B7">
        <w:rPr>
          <w:sz w:val="20"/>
          <w:szCs w:val="20"/>
          <w:lang w:val="en-GB"/>
        </w:rPr>
        <w:tab/>
        <w:t>Sony</w:t>
      </w:r>
    </w:p>
    <w:sectPr w:rsidR="002700B7" w:rsidRPr="00086A2A" w:rsidSect="00BC5EAB">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223D" w14:textId="77777777" w:rsidR="00C36A31" w:rsidRDefault="00C36A31">
      <w:pPr>
        <w:spacing w:after="0" w:line="240" w:lineRule="auto"/>
      </w:pPr>
      <w:r>
        <w:separator/>
      </w:r>
    </w:p>
  </w:endnote>
  <w:endnote w:type="continuationSeparator" w:id="0">
    <w:p w14:paraId="7E025BA9" w14:textId="77777777" w:rsidR="00C36A31" w:rsidRDefault="00C36A31">
      <w:pPr>
        <w:spacing w:after="0" w:line="240" w:lineRule="auto"/>
      </w:pPr>
      <w:r>
        <w:continuationSeparator/>
      </w:r>
    </w:p>
  </w:endnote>
  <w:endnote w:type="continuationNotice" w:id="1">
    <w:p w14:paraId="3AF4531F" w14:textId="77777777" w:rsidR="00C36A31" w:rsidRDefault="00C36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438" w14:textId="77777777" w:rsidR="00136AD1" w:rsidRDefault="00136AD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30223" w14:textId="77777777" w:rsidR="00C36A31" w:rsidRDefault="00C36A31">
      <w:pPr>
        <w:spacing w:after="0" w:line="240" w:lineRule="auto"/>
      </w:pPr>
      <w:r>
        <w:separator/>
      </w:r>
    </w:p>
  </w:footnote>
  <w:footnote w:type="continuationSeparator" w:id="0">
    <w:p w14:paraId="0087A597" w14:textId="77777777" w:rsidR="00C36A31" w:rsidRDefault="00C36A31">
      <w:pPr>
        <w:spacing w:after="0" w:line="240" w:lineRule="auto"/>
      </w:pPr>
      <w:r>
        <w:continuationSeparator/>
      </w:r>
    </w:p>
  </w:footnote>
  <w:footnote w:type="continuationNotice" w:id="1">
    <w:p w14:paraId="5F45A4B9" w14:textId="77777777" w:rsidR="00C36A31" w:rsidRDefault="00C36A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80663"/>
    <w:multiLevelType w:val="multilevel"/>
    <w:tmpl w:val="55FE8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17E5E"/>
    <w:multiLevelType w:val="multilevel"/>
    <w:tmpl w:val="664E26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C7339B8"/>
    <w:multiLevelType w:val="multilevel"/>
    <w:tmpl w:val="F8BA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5B85F0E"/>
    <w:multiLevelType w:val="multilevel"/>
    <w:tmpl w:val="EBD8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9272A64"/>
    <w:multiLevelType w:val="multilevel"/>
    <w:tmpl w:val="F8CAE2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AA97C72"/>
    <w:multiLevelType w:val="multilevel"/>
    <w:tmpl w:val="EAE60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977A9D"/>
    <w:multiLevelType w:val="multilevel"/>
    <w:tmpl w:val="40B82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28766D9D"/>
    <w:multiLevelType w:val="multilevel"/>
    <w:tmpl w:val="BB66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E55423"/>
    <w:multiLevelType w:val="multilevel"/>
    <w:tmpl w:val="19B2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801FD6"/>
    <w:multiLevelType w:val="multilevel"/>
    <w:tmpl w:val="2774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F1F5B0C"/>
    <w:multiLevelType w:val="multilevel"/>
    <w:tmpl w:val="66B6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943411"/>
    <w:multiLevelType w:val="multilevel"/>
    <w:tmpl w:val="624C7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F2244D"/>
    <w:multiLevelType w:val="multilevel"/>
    <w:tmpl w:val="8D2E8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856B66"/>
    <w:multiLevelType w:val="multilevel"/>
    <w:tmpl w:val="F7F8A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8E5525"/>
    <w:multiLevelType w:val="multilevel"/>
    <w:tmpl w:val="8CA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E133949"/>
    <w:multiLevelType w:val="multilevel"/>
    <w:tmpl w:val="DE60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AE27F1"/>
    <w:multiLevelType w:val="singleLevel"/>
    <w:tmpl w:val="88606ABE"/>
    <w:styleLink w:val="StyleBulletedSymbolsymbolLeft025Hanging02514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5"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67"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915967"/>
    <w:multiLevelType w:val="multilevel"/>
    <w:tmpl w:val="3D6A9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1D1068"/>
    <w:multiLevelType w:val="multilevel"/>
    <w:tmpl w:val="3DF8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B67632B"/>
    <w:multiLevelType w:val="multilevel"/>
    <w:tmpl w:val="5332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64"/>
  </w:num>
  <w:num w:numId="2" w16cid:durableId="561867842">
    <w:abstractNumId w:val="35"/>
  </w:num>
  <w:num w:numId="3" w16cid:durableId="879436812">
    <w:abstractNumId w:val="79"/>
  </w:num>
  <w:num w:numId="4" w16cid:durableId="1591156579">
    <w:abstractNumId w:val="23"/>
  </w:num>
  <w:num w:numId="5" w16cid:durableId="1057045540">
    <w:abstractNumId w:val="52"/>
  </w:num>
  <w:num w:numId="6" w16cid:durableId="1191869187">
    <w:abstractNumId w:val="20"/>
  </w:num>
  <w:num w:numId="7" w16cid:durableId="1077751029">
    <w:abstractNumId w:val="70"/>
  </w:num>
  <w:num w:numId="8" w16cid:durableId="1568612641">
    <w:abstractNumId w:val="53"/>
  </w:num>
  <w:num w:numId="9" w16cid:durableId="1929801675">
    <w:abstractNumId w:val="67"/>
  </w:num>
  <w:num w:numId="10" w16cid:durableId="444270508">
    <w:abstractNumId w:val="42"/>
  </w:num>
  <w:num w:numId="11" w16cid:durableId="575669073">
    <w:abstractNumId w:val="8"/>
  </w:num>
  <w:num w:numId="12" w16cid:durableId="1334840300">
    <w:abstractNumId w:val="29"/>
  </w:num>
  <w:num w:numId="13" w16cid:durableId="1584995748">
    <w:abstractNumId w:val="13"/>
  </w:num>
  <w:num w:numId="14" w16cid:durableId="237862727">
    <w:abstractNumId w:val="9"/>
  </w:num>
  <w:num w:numId="15" w16cid:durableId="62914933">
    <w:abstractNumId w:val="48"/>
  </w:num>
  <w:num w:numId="16" w16cid:durableId="6685761">
    <w:abstractNumId w:val="62"/>
  </w:num>
  <w:num w:numId="17" w16cid:durableId="1941570879">
    <w:abstractNumId w:val="4"/>
  </w:num>
  <w:num w:numId="18" w16cid:durableId="1498689437">
    <w:abstractNumId w:val="50"/>
  </w:num>
  <w:num w:numId="19" w16cid:durableId="801463836">
    <w:abstractNumId w:val="80"/>
  </w:num>
  <w:num w:numId="20" w16cid:durableId="448202447">
    <w:abstractNumId w:val="68"/>
  </w:num>
  <w:num w:numId="21" w16cid:durableId="2083552853">
    <w:abstractNumId w:val="14"/>
  </w:num>
  <w:num w:numId="22" w16cid:durableId="1098257952">
    <w:abstractNumId w:val="84"/>
  </w:num>
  <w:num w:numId="23" w16cid:durableId="1074205115">
    <w:abstractNumId w:val="30"/>
  </w:num>
  <w:num w:numId="24" w16cid:durableId="10175836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27"/>
  </w:num>
  <w:num w:numId="26" w16cid:durableId="1079406941">
    <w:abstractNumId w:val="71"/>
  </w:num>
  <w:num w:numId="27" w16cid:durableId="1630627503">
    <w:abstractNumId w:val="21"/>
  </w:num>
  <w:num w:numId="28" w16cid:durableId="63599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9"/>
  </w:num>
  <w:num w:numId="30" w16cid:durableId="1580016465">
    <w:abstractNumId w:val="81"/>
  </w:num>
  <w:num w:numId="31" w16cid:durableId="870994803">
    <w:abstractNumId w:val="1"/>
    <w:lvlOverride w:ilvl="0">
      <w:startOverride w:val="1"/>
    </w:lvlOverride>
  </w:num>
  <w:num w:numId="32" w16cid:durableId="1659917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7213512">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11469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4662523">
    <w:abstractNumId w:val="2"/>
  </w:num>
  <w:num w:numId="36" w16cid:durableId="20298655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1960480">
    <w:abstractNumId w:val="83"/>
  </w:num>
  <w:num w:numId="38" w16cid:durableId="869340435">
    <w:abstractNumId w:val="47"/>
  </w:num>
  <w:num w:numId="39" w16cid:durableId="1018236039">
    <w:abstractNumId w:val="75"/>
  </w:num>
  <w:num w:numId="40" w16cid:durableId="581261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420272">
    <w:abstractNumId w:val="28"/>
  </w:num>
  <w:num w:numId="42" w16cid:durableId="323432525">
    <w:abstractNumId w:val="6"/>
  </w:num>
  <w:num w:numId="43" w16cid:durableId="2043624021">
    <w:abstractNumId w:val="72"/>
  </w:num>
  <w:num w:numId="44" w16cid:durableId="1136334274">
    <w:abstractNumId w:val="54"/>
    <w:lvlOverride w:ilvl="0">
      <w:startOverride w:val="1"/>
    </w:lvlOverride>
  </w:num>
  <w:num w:numId="45" w16cid:durableId="1275674375">
    <w:abstractNumId w:val="49"/>
    <w:lvlOverride w:ilvl="0">
      <w:startOverride w:val="1"/>
    </w:lvlOverride>
    <w:lvlOverride w:ilvl="1"/>
    <w:lvlOverride w:ilvl="2"/>
    <w:lvlOverride w:ilvl="3"/>
    <w:lvlOverride w:ilvl="4"/>
    <w:lvlOverride w:ilvl="5"/>
    <w:lvlOverride w:ilvl="6"/>
    <w:lvlOverride w:ilvl="7"/>
    <w:lvlOverride w:ilvl="8"/>
  </w:num>
  <w:num w:numId="46" w16cid:durableId="882330310">
    <w:abstractNumId w:val="36"/>
  </w:num>
  <w:num w:numId="47" w16cid:durableId="14818460">
    <w:abstractNumId w:val="82"/>
  </w:num>
  <w:num w:numId="48" w16cid:durableId="919143712">
    <w:abstractNumId w:val="0"/>
  </w:num>
  <w:num w:numId="49" w16cid:durableId="1743211735">
    <w:abstractNumId w:val="31"/>
  </w:num>
  <w:num w:numId="50" w16cid:durableId="1600601154">
    <w:abstractNumId w:val="26"/>
  </w:num>
  <w:num w:numId="51" w16cid:durableId="2029990082">
    <w:abstractNumId w:val="43"/>
  </w:num>
  <w:num w:numId="52" w16cid:durableId="1088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9504979">
    <w:abstractNumId w:val="25"/>
  </w:num>
  <w:num w:numId="54" w16cid:durableId="97531057">
    <w:abstractNumId w:val="74"/>
  </w:num>
  <w:num w:numId="55" w16cid:durableId="1445492115">
    <w:abstractNumId w:val="61"/>
  </w:num>
  <w:num w:numId="56" w16cid:durableId="1670986181">
    <w:abstractNumId w:val="77"/>
  </w:num>
  <w:num w:numId="57" w16cid:durableId="1899321420">
    <w:abstractNumId w:val="16"/>
  </w:num>
  <w:num w:numId="58" w16cid:durableId="48265829">
    <w:abstractNumId w:val="24"/>
  </w:num>
  <w:num w:numId="59" w16cid:durableId="959917151">
    <w:abstractNumId w:val="38"/>
  </w:num>
  <w:num w:numId="60" w16cid:durableId="786002144">
    <w:abstractNumId w:val="73"/>
  </w:num>
  <w:num w:numId="61" w16cid:durableId="166218018">
    <w:abstractNumId w:val="22"/>
  </w:num>
  <w:num w:numId="62" w16cid:durableId="1647471540">
    <w:abstractNumId w:val="58"/>
  </w:num>
  <w:num w:numId="63" w16cid:durableId="1009528472">
    <w:abstractNumId w:val="18"/>
  </w:num>
  <w:num w:numId="64" w16cid:durableId="1450785385">
    <w:abstractNumId w:val="34"/>
  </w:num>
  <w:num w:numId="65" w16cid:durableId="1305891146">
    <w:abstractNumId w:val="5"/>
  </w:num>
  <w:num w:numId="66" w16cid:durableId="160314226">
    <w:abstractNumId w:val="55"/>
  </w:num>
  <w:num w:numId="67" w16cid:durableId="1321273767">
    <w:abstractNumId w:val="60"/>
  </w:num>
  <w:num w:numId="68" w16cid:durableId="1214585228">
    <w:abstractNumId w:val="10"/>
  </w:num>
  <w:num w:numId="69" w16cid:durableId="972052902">
    <w:abstractNumId w:val="39"/>
  </w:num>
  <w:num w:numId="70" w16cid:durableId="1073894292">
    <w:abstractNumId w:val="76"/>
  </w:num>
  <w:num w:numId="71" w16cid:durableId="1041588657">
    <w:abstractNumId w:val="33"/>
  </w:num>
  <w:num w:numId="72" w16cid:durableId="1424915807">
    <w:abstractNumId w:val="7"/>
  </w:num>
  <w:num w:numId="73" w16cid:durableId="1854294987">
    <w:abstractNumId w:val="78"/>
  </w:num>
  <w:num w:numId="74" w16cid:durableId="1613903026">
    <w:abstractNumId w:val="37"/>
  </w:num>
  <w:num w:numId="75" w16cid:durableId="654842774">
    <w:abstractNumId w:val="12"/>
  </w:num>
  <w:num w:numId="76" w16cid:durableId="1341856381">
    <w:abstractNumId w:val="17"/>
  </w:num>
  <w:num w:numId="77" w16cid:durableId="1097671917">
    <w:abstractNumId w:val="40"/>
  </w:num>
  <w:num w:numId="78" w16cid:durableId="976570551">
    <w:abstractNumId w:val="32"/>
  </w:num>
  <w:num w:numId="79" w16cid:durableId="1212694959">
    <w:abstractNumId w:val="15"/>
  </w:num>
  <w:num w:numId="80" w16cid:durableId="383409619">
    <w:abstractNumId w:val="69"/>
  </w:num>
  <w:num w:numId="81" w16cid:durableId="754320267">
    <w:abstractNumId w:val="59"/>
  </w:num>
  <w:num w:numId="82" w16cid:durableId="264309070">
    <w:abstractNumId w:val="56"/>
  </w:num>
  <w:num w:numId="83" w16cid:durableId="1797016808">
    <w:abstractNumId w:val="67"/>
  </w:num>
  <w:num w:numId="84" w16cid:durableId="1783841732">
    <w:abstractNumId w:val="65"/>
  </w:num>
  <w:num w:numId="85" w16cid:durableId="1499997975">
    <w:abstractNumId w:val="57"/>
  </w:num>
  <w:num w:numId="86" w16cid:durableId="1112552947">
    <w:abstractNumId w:val="6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EAB"/>
    <w:rsid w:val="00010DF8"/>
    <w:rsid w:val="00027014"/>
    <w:rsid w:val="00030012"/>
    <w:rsid w:val="00036A2B"/>
    <w:rsid w:val="00054D81"/>
    <w:rsid w:val="00060BE8"/>
    <w:rsid w:val="00060C0E"/>
    <w:rsid w:val="00065215"/>
    <w:rsid w:val="000675FA"/>
    <w:rsid w:val="00073932"/>
    <w:rsid w:val="000740E3"/>
    <w:rsid w:val="000765AC"/>
    <w:rsid w:val="0007685B"/>
    <w:rsid w:val="00082B0F"/>
    <w:rsid w:val="00086A2A"/>
    <w:rsid w:val="000B0231"/>
    <w:rsid w:val="000D6B6F"/>
    <w:rsid w:val="000F1AAD"/>
    <w:rsid w:val="00103F66"/>
    <w:rsid w:val="00106E5B"/>
    <w:rsid w:val="00114685"/>
    <w:rsid w:val="00114A6D"/>
    <w:rsid w:val="00117EF4"/>
    <w:rsid w:val="00122987"/>
    <w:rsid w:val="00123E9D"/>
    <w:rsid w:val="00123FD4"/>
    <w:rsid w:val="00125662"/>
    <w:rsid w:val="00136AD1"/>
    <w:rsid w:val="00142140"/>
    <w:rsid w:val="00143F2E"/>
    <w:rsid w:val="001447A8"/>
    <w:rsid w:val="00156D6D"/>
    <w:rsid w:val="001617AA"/>
    <w:rsid w:val="00181862"/>
    <w:rsid w:val="00186B8C"/>
    <w:rsid w:val="00187D79"/>
    <w:rsid w:val="0019181B"/>
    <w:rsid w:val="001934CA"/>
    <w:rsid w:val="00197A76"/>
    <w:rsid w:val="001B0C4F"/>
    <w:rsid w:val="001B0FC2"/>
    <w:rsid w:val="001C3A9B"/>
    <w:rsid w:val="001C6D2C"/>
    <w:rsid w:val="001C6F77"/>
    <w:rsid w:val="001C717C"/>
    <w:rsid w:val="001D026E"/>
    <w:rsid w:val="001D302E"/>
    <w:rsid w:val="001D5793"/>
    <w:rsid w:val="00216283"/>
    <w:rsid w:val="00232735"/>
    <w:rsid w:val="00242685"/>
    <w:rsid w:val="00244D0E"/>
    <w:rsid w:val="00255B3D"/>
    <w:rsid w:val="0026185A"/>
    <w:rsid w:val="00262093"/>
    <w:rsid w:val="002700B7"/>
    <w:rsid w:val="0027155B"/>
    <w:rsid w:val="00271A5F"/>
    <w:rsid w:val="00276DFE"/>
    <w:rsid w:val="0028077A"/>
    <w:rsid w:val="00281092"/>
    <w:rsid w:val="00281D8C"/>
    <w:rsid w:val="002A0746"/>
    <w:rsid w:val="002A755B"/>
    <w:rsid w:val="002B4B4D"/>
    <w:rsid w:val="002C2BBE"/>
    <w:rsid w:val="002C63B1"/>
    <w:rsid w:val="002D0797"/>
    <w:rsid w:val="002D2F47"/>
    <w:rsid w:val="002E094B"/>
    <w:rsid w:val="00310304"/>
    <w:rsid w:val="00311D87"/>
    <w:rsid w:val="0031221A"/>
    <w:rsid w:val="00320A3C"/>
    <w:rsid w:val="00323FE6"/>
    <w:rsid w:val="003359C4"/>
    <w:rsid w:val="00351A11"/>
    <w:rsid w:val="00351E75"/>
    <w:rsid w:val="0037448B"/>
    <w:rsid w:val="00377DC5"/>
    <w:rsid w:val="003960D1"/>
    <w:rsid w:val="0039630A"/>
    <w:rsid w:val="003A20D6"/>
    <w:rsid w:val="003A3185"/>
    <w:rsid w:val="003A3D77"/>
    <w:rsid w:val="003C0777"/>
    <w:rsid w:val="003C40F5"/>
    <w:rsid w:val="003C6612"/>
    <w:rsid w:val="003D1E28"/>
    <w:rsid w:val="003F0DE3"/>
    <w:rsid w:val="00402B17"/>
    <w:rsid w:val="0040482E"/>
    <w:rsid w:val="004059ED"/>
    <w:rsid w:val="00410F95"/>
    <w:rsid w:val="004206D5"/>
    <w:rsid w:val="004225B2"/>
    <w:rsid w:val="004334A8"/>
    <w:rsid w:val="004432B6"/>
    <w:rsid w:val="00443868"/>
    <w:rsid w:val="00485EFC"/>
    <w:rsid w:val="004B4F7C"/>
    <w:rsid w:val="004B5B3D"/>
    <w:rsid w:val="004C3C32"/>
    <w:rsid w:val="004F05CA"/>
    <w:rsid w:val="004F1E21"/>
    <w:rsid w:val="004F7054"/>
    <w:rsid w:val="00507E6A"/>
    <w:rsid w:val="00512B27"/>
    <w:rsid w:val="005142EB"/>
    <w:rsid w:val="00525587"/>
    <w:rsid w:val="00531043"/>
    <w:rsid w:val="005331D7"/>
    <w:rsid w:val="005406E0"/>
    <w:rsid w:val="00553E91"/>
    <w:rsid w:val="0055571C"/>
    <w:rsid w:val="0056030A"/>
    <w:rsid w:val="005A1112"/>
    <w:rsid w:val="005A4D99"/>
    <w:rsid w:val="005A5576"/>
    <w:rsid w:val="005A7015"/>
    <w:rsid w:val="005B18FA"/>
    <w:rsid w:val="005C3C6A"/>
    <w:rsid w:val="005E7B2C"/>
    <w:rsid w:val="005F05A7"/>
    <w:rsid w:val="00602B96"/>
    <w:rsid w:val="0060518C"/>
    <w:rsid w:val="00605A0C"/>
    <w:rsid w:val="006067CA"/>
    <w:rsid w:val="00610902"/>
    <w:rsid w:val="00614DD8"/>
    <w:rsid w:val="00620F79"/>
    <w:rsid w:val="00626531"/>
    <w:rsid w:val="006318AC"/>
    <w:rsid w:val="00633ACE"/>
    <w:rsid w:val="00643774"/>
    <w:rsid w:val="006442F4"/>
    <w:rsid w:val="006443ED"/>
    <w:rsid w:val="006511B4"/>
    <w:rsid w:val="006573F1"/>
    <w:rsid w:val="006607F7"/>
    <w:rsid w:val="006642E9"/>
    <w:rsid w:val="0067534D"/>
    <w:rsid w:val="0068430C"/>
    <w:rsid w:val="00696B3B"/>
    <w:rsid w:val="00697FD1"/>
    <w:rsid w:val="006A21EA"/>
    <w:rsid w:val="006A6A1F"/>
    <w:rsid w:val="006A7ACC"/>
    <w:rsid w:val="006B19BF"/>
    <w:rsid w:val="006C042D"/>
    <w:rsid w:val="006C5F7D"/>
    <w:rsid w:val="006D583A"/>
    <w:rsid w:val="006F13E6"/>
    <w:rsid w:val="007060E1"/>
    <w:rsid w:val="00710357"/>
    <w:rsid w:val="00713E7E"/>
    <w:rsid w:val="00717503"/>
    <w:rsid w:val="0074134F"/>
    <w:rsid w:val="00745BD9"/>
    <w:rsid w:val="007507CD"/>
    <w:rsid w:val="00751D42"/>
    <w:rsid w:val="0075454C"/>
    <w:rsid w:val="00760CF4"/>
    <w:rsid w:val="0076169E"/>
    <w:rsid w:val="007628CA"/>
    <w:rsid w:val="007641D8"/>
    <w:rsid w:val="0076513D"/>
    <w:rsid w:val="007700F1"/>
    <w:rsid w:val="007756B8"/>
    <w:rsid w:val="00777FAF"/>
    <w:rsid w:val="00787445"/>
    <w:rsid w:val="007922C6"/>
    <w:rsid w:val="007925CA"/>
    <w:rsid w:val="007A4917"/>
    <w:rsid w:val="007D30B2"/>
    <w:rsid w:val="007D528F"/>
    <w:rsid w:val="007F6F0B"/>
    <w:rsid w:val="008336EC"/>
    <w:rsid w:val="008406C3"/>
    <w:rsid w:val="00854CE7"/>
    <w:rsid w:val="008607F0"/>
    <w:rsid w:val="0086409E"/>
    <w:rsid w:val="008822DB"/>
    <w:rsid w:val="00884853"/>
    <w:rsid w:val="00890ABC"/>
    <w:rsid w:val="00897AB1"/>
    <w:rsid w:val="008A1841"/>
    <w:rsid w:val="008A2B01"/>
    <w:rsid w:val="008A31B0"/>
    <w:rsid w:val="008A5F4E"/>
    <w:rsid w:val="008C06D1"/>
    <w:rsid w:val="008C7515"/>
    <w:rsid w:val="008E3624"/>
    <w:rsid w:val="008E541E"/>
    <w:rsid w:val="008F1B57"/>
    <w:rsid w:val="009136B2"/>
    <w:rsid w:val="009146D2"/>
    <w:rsid w:val="00937C62"/>
    <w:rsid w:val="00955209"/>
    <w:rsid w:val="00971A55"/>
    <w:rsid w:val="00974C7C"/>
    <w:rsid w:val="0097672A"/>
    <w:rsid w:val="00981472"/>
    <w:rsid w:val="00981CE8"/>
    <w:rsid w:val="00987A96"/>
    <w:rsid w:val="009A7FCA"/>
    <w:rsid w:val="009B17BC"/>
    <w:rsid w:val="009D0A6F"/>
    <w:rsid w:val="009D631A"/>
    <w:rsid w:val="009D6BEE"/>
    <w:rsid w:val="009E0066"/>
    <w:rsid w:val="009F1FEB"/>
    <w:rsid w:val="009F4F9D"/>
    <w:rsid w:val="00A03D24"/>
    <w:rsid w:val="00A20DAE"/>
    <w:rsid w:val="00A25E74"/>
    <w:rsid w:val="00A33556"/>
    <w:rsid w:val="00A35137"/>
    <w:rsid w:val="00A36C7A"/>
    <w:rsid w:val="00A519BB"/>
    <w:rsid w:val="00A55572"/>
    <w:rsid w:val="00A81689"/>
    <w:rsid w:val="00A87B53"/>
    <w:rsid w:val="00A92C01"/>
    <w:rsid w:val="00A94155"/>
    <w:rsid w:val="00A975C3"/>
    <w:rsid w:val="00AD1335"/>
    <w:rsid w:val="00AD4364"/>
    <w:rsid w:val="00AD4B01"/>
    <w:rsid w:val="00AE0D6F"/>
    <w:rsid w:val="00AF76E3"/>
    <w:rsid w:val="00B1153E"/>
    <w:rsid w:val="00B11E52"/>
    <w:rsid w:val="00B12B52"/>
    <w:rsid w:val="00B16984"/>
    <w:rsid w:val="00B25DAC"/>
    <w:rsid w:val="00B37AB3"/>
    <w:rsid w:val="00B405D0"/>
    <w:rsid w:val="00B423C4"/>
    <w:rsid w:val="00B551F6"/>
    <w:rsid w:val="00B67187"/>
    <w:rsid w:val="00B76C5B"/>
    <w:rsid w:val="00B82522"/>
    <w:rsid w:val="00B85105"/>
    <w:rsid w:val="00B85CA5"/>
    <w:rsid w:val="00B85DD8"/>
    <w:rsid w:val="00B96667"/>
    <w:rsid w:val="00BA0BE4"/>
    <w:rsid w:val="00BA762F"/>
    <w:rsid w:val="00BC1A4F"/>
    <w:rsid w:val="00BC5EAB"/>
    <w:rsid w:val="00BD2016"/>
    <w:rsid w:val="00BD5713"/>
    <w:rsid w:val="00BD6596"/>
    <w:rsid w:val="00BE7C93"/>
    <w:rsid w:val="00BF39ED"/>
    <w:rsid w:val="00BF4C86"/>
    <w:rsid w:val="00BF685A"/>
    <w:rsid w:val="00C02D81"/>
    <w:rsid w:val="00C25812"/>
    <w:rsid w:val="00C3217D"/>
    <w:rsid w:val="00C36A31"/>
    <w:rsid w:val="00C41B0C"/>
    <w:rsid w:val="00C45D68"/>
    <w:rsid w:val="00C525DC"/>
    <w:rsid w:val="00C526B4"/>
    <w:rsid w:val="00C54C9E"/>
    <w:rsid w:val="00C5747F"/>
    <w:rsid w:val="00C60361"/>
    <w:rsid w:val="00C70C97"/>
    <w:rsid w:val="00C71B53"/>
    <w:rsid w:val="00C870B5"/>
    <w:rsid w:val="00CA3E89"/>
    <w:rsid w:val="00CB02F4"/>
    <w:rsid w:val="00CB5DA1"/>
    <w:rsid w:val="00CC4BEE"/>
    <w:rsid w:val="00CC5693"/>
    <w:rsid w:val="00CD5301"/>
    <w:rsid w:val="00CD5365"/>
    <w:rsid w:val="00CD62AE"/>
    <w:rsid w:val="00CE587F"/>
    <w:rsid w:val="00CE7469"/>
    <w:rsid w:val="00D0282F"/>
    <w:rsid w:val="00D02FFF"/>
    <w:rsid w:val="00D1187E"/>
    <w:rsid w:val="00D135CD"/>
    <w:rsid w:val="00D22E2F"/>
    <w:rsid w:val="00D273F7"/>
    <w:rsid w:val="00D4132F"/>
    <w:rsid w:val="00D458E2"/>
    <w:rsid w:val="00D764EE"/>
    <w:rsid w:val="00D77312"/>
    <w:rsid w:val="00D81603"/>
    <w:rsid w:val="00D91DE8"/>
    <w:rsid w:val="00D97C4E"/>
    <w:rsid w:val="00DA18CE"/>
    <w:rsid w:val="00DA4971"/>
    <w:rsid w:val="00DA4EC6"/>
    <w:rsid w:val="00DA703F"/>
    <w:rsid w:val="00DB3C0D"/>
    <w:rsid w:val="00DC0EB7"/>
    <w:rsid w:val="00DC319F"/>
    <w:rsid w:val="00DC31BC"/>
    <w:rsid w:val="00DD281C"/>
    <w:rsid w:val="00DE0920"/>
    <w:rsid w:val="00DE111A"/>
    <w:rsid w:val="00DF79C3"/>
    <w:rsid w:val="00E0357F"/>
    <w:rsid w:val="00E0388F"/>
    <w:rsid w:val="00E06B37"/>
    <w:rsid w:val="00E21A93"/>
    <w:rsid w:val="00E22519"/>
    <w:rsid w:val="00E475D3"/>
    <w:rsid w:val="00E51EA0"/>
    <w:rsid w:val="00E53E35"/>
    <w:rsid w:val="00E62E9C"/>
    <w:rsid w:val="00E7563D"/>
    <w:rsid w:val="00E81B84"/>
    <w:rsid w:val="00E87DAF"/>
    <w:rsid w:val="00EA1842"/>
    <w:rsid w:val="00EB49A9"/>
    <w:rsid w:val="00EC0998"/>
    <w:rsid w:val="00EC616E"/>
    <w:rsid w:val="00EF0AB7"/>
    <w:rsid w:val="00F114CE"/>
    <w:rsid w:val="00F140C9"/>
    <w:rsid w:val="00F2533D"/>
    <w:rsid w:val="00F27421"/>
    <w:rsid w:val="00F32325"/>
    <w:rsid w:val="00F408C8"/>
    <w:rsid w:val="00F477F0"/>
    <w:rsid w:val="00F62F1B"/>
    <w:rsid w:val="00F656D5"/>
    <w:rsid w:val="00F738D9"/>
    <w:rsid w:val="00F779A8"/>
    <w:rsid w:val="00F84404"/>
    <w:rsid w:val="00F86F28"/>
    <w:rsid w:val="00F95E9F"/>
    <w:rsid w:val="00FA0362"/>
    <w:rsid w:val="00FA33C5"/>
    <w:rsid w:val="00FA5532"/>
    <w:rsid w:val="00FA71A1"/>
    <w:rsid w:val="00FA7EC7"/>
    <w:rsid w:val="00FB164A"/>
    <w:rsid w:val="00FC6CDE"/>
    <w:rsid w:val="00FE5A04"/>
    <w:rsid w:val="00FF4EED"/>
    <w:rsid w:val="00FF614A"/>
    <w:rsid w:val="6236EF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238ED"/>
  <w15:chartTrackingRefBased/>
  <w15:docId w15:val="{7AFFDEFC-9FE4-4BC2-8C32-CED950B4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D"/>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BC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Header 2,Header2,22,heading2,2nd level,H21,H22,H23,H24,H25,R2,E2,†berschrift 2,õberschrift 2,标题 2,Sub-section,Heading Two,l2,Head 2,List level 2,Sub-Heading,A"/>
    <w:basedOn w:val="Normal"/>
    <w:next w:val="Normal"/>
    <w:link w:val="Heading2Char"/>
    <w:uiPriority w:val="9"/>
    <w:unhideWhenUsed/>
    <w:qFormat/>
    <w:rsid w:val="00BC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标题"/>
    <w:basedOn w:val="Normal"/>
    <w:next w:val="Normal"/>
    <w:link w:val="Heading3Char"/>
    <w:uiPriority w:val="10"/>
    <w:unhideWhenUsed/>
    <w:qFormat/>
    <w:rsid w:val="00BC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Normal"/>
    <w:next w:val="Normal"/>
    <w:link w:val="Heading4Char"/>
    <w:uiPriority w:val="9"/>
    <w:unhideWhenUsed/>
    <w:qFormat/>
    <w:rsid w:val="00BC5EA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标题 5,h5"/>
    <w:basedOn w:val="Normal"/>
    <w:next w:val="Normal"/>
    <w:link w:val="Heading5Char"/>
    <w:unhideWhenUsed/>
    <w:qFormat/>
    <w:rsid w:val="00BC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C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C5EA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标题 8"/>
    <w:basedOn w:val="Normal"/>
    <w:next w:val="Normal"/>
    <w:link w:val="Heading8Char"/>
    <w:unhideWhenUsed/>
    <w:qFormat/>
    <w:rsid w:val="00BC5EA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标题 9"/>
    <w:basedOn w:val="Normal"/>
    <w:next w:val="Normal"/>
    <w:link w:val="Heading9Char"/>
    <w:unhideWhenUsed/>
    <w:qFormat/>
    <w:rsid w:val="00BC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BC5EA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标题 2 Char"/>
    <w:basedOn w:val="DefaultParagraphFont"/>
    <w:link w:val="Heading2"/>
    <w:uiPriority w:val="9"/>
    <w:qFormat/>
    <w:rsid w:val="00BC5EA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10"/>
    <w:qFormat/>
    <w:rsid w:val="00BC5EA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C5EAB"/>
    <w:rPr>
      <w:rFonts w:eastAsiaTheme="majorEastAsia" w:cstheme="majorBidi"/>
      <w:i/>
      <w:iCs/>
      <w:color w:val="0F4761" w:themeColor="accent1" w:themeShade="BF"/>
    </w:rPr>
  </w:style>
  <w:style w:type="character" w:customStyle="1" w:styleId="Heading5Char">
    <w:name w:val="Heading 5 Char"/>
    <w:aliases w:val="H5 Char,标题 5 Char1,h5 Char"/>
    <w:basedOn w:val="DefaultParagraphFont"/>
    <w:link w:val="Heading5"/>
    <w:qFormat/>
    <w:rsid w:val="00BC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sid w:val="00BC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sid w:val="00BC5EAB"/>
    <w:rPr>
      <w:rFonts w:eastAsiaTheme="majorEastAsia" w:cstheme="majorBidi"/>
      <w:color w:val="595959" w:themeColor="text1" w:themeTint="A6"/>
    </w:rPr>
  </w:style>
  <w:style w:type="character" w:customStyle="1" w:styleId="Heading8Char">
    <w:name w:val="Heading 8 Char"/>
    <w:aliases w:val="Table Heading Char,标题 8 Char"/>
    <w:basedOn w:val="DefaultParagraphFont"/>
    <w:link w:val="Heading8"/>
    <w:qFormat/>
    <w:rsid w:val="00BC5EAB"/>
    <w:rPr>
      <w:rFonts w:eastAsiaTheme="majorEastAsia" w:cstheme="majorBidi"/>
      <w:i/>
      <w:iCs/>
      <w:color w:val="272727" w:themeColor="text1" w:themeTint="D8"/>
    </w:rPr>
  </w:style>
  <w:style w:type="character" w:customStyle="1" w:styleId="Heading9Char">
    <w:name w:val="Heading 9 Char"/>
    <w:aliases w:val="Figure Heading Char,FH Char,标题 9 Char"/>
    <w:basedOn w:val="DefaultParagraphFont"/>
    <w:link w:val="Heading9"/>
    <w:qFormat/>
    <w:rsid w:val="00BC5EAB"/>
    <w:rPr>
      <w:rFonts w:eastAsiaTheme="majorEastAsia" w:cstheme="majorBidi"/>
      <w:color w:val="272727" w:themeColor="text1" w:themeTint="D8"/>
    </w:rPr>
  </w:style>
  <w:style w:type="paragraph" w:styleId="Title">
    <w:name w:val="Title"/>
    <w:basedOn w:val="Normal"/>
    <w:next w:val="Normal"/>
    <w:link w:val="TitleChar"/>
    <w:uiPriority w:val="10"/>
    <w:qFormat/>
    <w:rsid w:val="00BC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C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C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BC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EAB"/>
    <w:pPr>
      <w:spacing w:before="160"/>
      <w:jc w:val="center"/>
    </w:pPr>
    <w:rPr>
      <w:i/>
      <w:iCs/>
      <w:color w:val="404040" w:themeColor="text1" w:themeTint="BF"/>
    </w:rPr>
  </w:style>
  <w:style w:type="character" w:customStyle="1" w:styleId="QuoteChar">
    <w:name w:val="Quote Char"/>
    <w:basedOn w:val="DefaultParagraphFont"/>
    <w:link w:val="Quote"/>
    <w:uiPriority w:val="29"/>
    <w:rsid w:val="00BC5EAB"/>
    <w:rPr>
      <w:i/>
      <w:iCs/>
      <w:color w:val="404040" w:themeColor="text1" w:themeTint="BF"/>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99"/>
    <w:qFormat/>
    <w:rsid w:val="00BC5EAB"/>
    <w:pPr>
      <w:ind w:left="720"/>
      <w:contextualSpacing/>
    </w:pPr>
  </w:style>
  <w:style w:type="character" w:styleId="IntenseEmphasis">
    <w:name w:val="Intense Emphasis"/>
    <w:basedOn w:val="DefaultParagraphFont"/>
    <w:uiPriority w:val="21"/>
    <w:qFormat/>
    <w:rsid w:val="00BC5EAB"/>
    <w:rPr>
      <w:i/>
      <w:iCs/>
      <w:color w:val="0F4761" w:themeColor="accent1" w:themeShade="BF"/>
    </w:rPr>
  </w:style>
  <w:style w:type="paragraph" w:styleId="IntenseQuote">
    <w:name w:val="Intense Quote"/>
    <w:basedOn w:val="Normal"/>
    <w:next w:val="Normal"/>
    <w:link w:val="IntenseQuoteChar"/>
    <w:uiPriority w:val="30"/>
    <w:qFormat/>
    <w:rsid w:val="00BC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EAB"/>
    <w:rPr>
      <w:i/>
      <w:iCs/>
      <w:color w:val="0F4761" w:themeColor="accent1" w:themeShade="BF"/>
    </w:rPr>
  </w:style>
  <w:style w:type="character" w:styleId="IntenseReference">
    <w:name w:val="Intense Reference"/>
    <w:basedOn w:val="DefaultParagraphFont"/>
    <w:uiPriority w:val="32"/>
    <w:qFormat/>
    <w:rsid w:val="00BC5EAB"/>
    <w:rPr>
      <w:b/>
      <w:bCs/>
      <w:smallCaps/>
      <w:color w:val="0F4761" w:themeColor="accent1" w:themeShade="BF"/>
      <w:spacing w:val="5"/>
    </w:rPr>
  </w:style>
  <w:style w:type="numbering" w:customStyle="1" w:styleId="NoList1">
    <w:name w:val="No List1"/>
    <w:next w:val="NoList"/>
    <w:uiPriority w:val="99"/>
    <w:semiHidden/>
    <w:unhideWhenUsed/>
    <w:rsid w:val="00BC5EAB"/>
  </w:style>
  <w:style w:type="paragraph" w:customStyle="1" w:styleId="FP">
    <w:name w:val="FP"/>
    <w:basedOn w:val="Normal"/>
    <w:qFormat/>
    <w:rsid w:val="00BC5EA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table" w:styleId="TableGrid">
    <w:name w:val="Table Grid"/>
    <w:aliases w:val="TableGrid"/>
    <w:basedOn w:val="TableNormal"/>
    <w:uiPriority w:val="39"/>
    <w:qFormat/>
    <w:rsid w:val="00BC5EAB"/>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C5EAB"/>
    <w:pPr>
      <w:spacing w:before="180"/>
      <w:ind w:left="2693" w:hanging="2693"/>
    </w:pPr>
    <w:rPr>
      <w:b/>
    </w:rPr>
  </w:style>
  <w:style w:type="paragraph" w:styleId="TOC1">
    <w:name w:val="toc 1"/>
    <w:uiPriority w:val="39"/>
    <w:qFormat/>
    <w:rsid w:val="00BC5E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uiPriority w:val="99"/>
    <w:qFormat/>
    <w:rsid w:val="00BC5E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uiPriority w:val="39"/>
    <w:qFormat/>
    <w:rsid w:val="00BC5EAB"/>
    <w:pPr>
      <w:ind w:left="1701" w:hanging="1701"/>
    </w:pPr>
  </w:style>
  <w:style w:type="paragraph" w:styleId="TOC4">
    <w:name w:val="toc 4"/>
    <w:basedOn w:val="TOC3"/>
    <w:uiPriority w:val="39"/>
    <w:qFormat/>
    <w:rsid w:val="00BC5EAB"/>
    <w:pPr>
      <w:ind w:left="1418" w:hanging="1418"/>
    </w:pPr>
  </w:style>
  <w:style w:type="paragraph" w:styleId="TOC3">
    <w:name w:val="toc 3"/>
    <w:basedOn w:val="TOC2"/>
    <w:uiPriority w:val="39"/>
    <w:qFormat/>
    <w:rsid w:val="00BC5EAB"/>
    <w:pPr>
      <w:ind w:left="1134" w:hanging="1134"/>
    </w:pPr>
  </w:style>
  <w:style w:type="paragraph" w:styleId="TOC2">
    <w:name w:val="toc 2"/>
    <w:basedOn w:val="TOC1"/>
    <w:uiPriority w:val="39"/>
    <w:qFormat/>
    <w:rsid w:val="00BC5EAB"/>
    <w:pPr>
      <w:keepNext w:val="0"/>
      <w:spacing w:before="0"/>
      <w:ind w:left="851" w:hanging="851"/>
    </w:pPr>
    <w:rPr>
      <w:sz w:val="20"/>
    </w:rPr>
  </w:style>
  <w:style w:type="paragraph" w:styleId="Index2">
    <w:name w:val="index 2"/>
    <w:basedOn w:val="Index1"/>
    <w:qFormat/>
    <w:rsid w:val="00BC5EAB"/>
    <w:pPr>
      <w:ind w:left="284"/>
    </w:pPr>
  </w:style>
  <w:style w:type="paragraph" w:styleId="Index1">
    <w:name w:val="index 1"/>
    <w:basedOn w:val="Normal"/>
    <w:qFormat/>
    <w:rsid w:val="00BC5EAB"/>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ZH">
    <w:name w:val="ZH"/>
    <w:qFormat/>
    <w:rsid w:val="00BC5E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BC5EA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MS Mincho" w:hAnsi="Arial" w:cs="Times New Roman"/>
      <w:color w:val="auto"/>
      <w:sz w:val="36"/>
      <w:szCs w:val="20"/>
      <w:lang w:val="en-GB"/>
    </w:rPr>
  </w:style>
  <w:style w:type="paragraph" w:styleId="ListNumber2">
    <w:name w:val="List Number 2"/>
    <w:basedOn w:val="ListNumber"/>
    <w:qFormat/>
    <w:rsid w:val="00BC5E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C5EAB"/>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BC5EAB"/>
    <w:rPr>
      <w:rFonts w:ascii="Arial" w:eastAsia="MS Mincho" w:hAnsi="Arial" w:cs="Times New Roman"/>
      <w:b/>
      <w:noProof/>
      <w:sz w:val="18"/>
      <w:szCs w:val="20"/>
    </w:rPr>
  </w:style>
  <w:style w:type="character" w:styleId="FootnoteReference">
    <w:name w:val="footnote reference"/>
    <w:qFormat/>
    <w:rsid w:val="00BC5E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BC5EAB"/>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BC5EAB"/>
    <w:rPr>
      <w:rFonts w:ascii="Times New Roman" w:eastAsia="MS Mincho" w:hAnsi="Times New Roman" w:cs="Times New Roman"/>
      <w:sz w:val="16"/>
      <w:szCs w:val="20"/>
      <w:lang w:val="en-GB"/>
    </w:rPr>
  </w:style>
  <w:style w:type="paragraph" w:customStyle="1" w:styleId="TAH">
    <w:name w:val="TAH"/>
    <w:basedOn w:val="TAC"/>
    <w:link w:val="TAHCar"/>
    <w:qFormat/>
    <w:rsid w:val="00BC5EAB"/>
    <w:rPr>
      <w:b/>
    </w:rPr>
  </w:style>
  <w:style w:type="paragraph" w:customStyle="1" w:styleId="TAC">
    <w:name w:val="TAC"/>
    <w:basedOn w:val="TAL"/>
    <w:link w:val="TACChar"/>
    <w:qFormat/>
    <w:rsid w:val="00BC5EAB"/>
    <w:pPr>
      <w:jc w:val="center"/>
    </w:pPr>
  </w:style>
  <w:style w:type="paragraph" w:customStyle="1" w:styleId="TF">
    <w:name w:val="TF"/>
    <w:basedOn w:val="TH"/>
    <w:link w:val="TFZchn"/>
    <w:qFormat/>
    <w:rsid w:val="00BC5EAB"/>
    <w:pPr>
      <w:keepNext w:val="0"/>
      <w:spacing w:before="0" w:after="240"/>
    </w:pPr>
  </w:style>
  <w:style w:type="paragraph" w:customStyle="1" w:styleId="NO">
    <w:name w:val="NO"/>
    <w:basedOn w:val="Normal"/>
    <w:link w:val="NOChar"/>
    <w:qFormat/>
    <w:rsid w:val="00BC5EAB"/>
    <w:pPr>
      <w:keepLines/>
      <w:overflowPunct w:val="0"/>
      <w:autoSpaceDE w:val="0"/>
      <w:autoSpaceDN w:val="0"/>
      <w:adjustRightInd w:val="0"/>
      <w:spacing w:after="180" w:line="240" w:lineRule="auto"/>
      <w:ind w:left="1135" w:hanging="851"/>
      <w:textAlignment w:val="baseline"/>
    </w:pPr>
    <w:rPr>
      <w:rFonts w:ascii="Times New Roman" w:eastAsia="MS Mincho" w:hAnsi="Times New Roman" w:cs="Times New Roman"/>
      <w:sz w:val="20"/>
      <w:szCs w:val="20"/>
      <w:lang w:val="en-GB"/>
    </w:rPr>
  </w:style>
  <w:style w:type="paragraph" w:styleId="TOC9">
    <w:name w:val="toc 9"/>
    <w:basedOn w:val="TOC8"/>
    <w:uiPriority w:val="39"/>
    <w:qFormat/>
    <w:rsid w:val="00BC5EAB"/>
    <w:pPr>
      <w:ind w:left="1418" w:hanging="1418"/>
    </w:pPr>
  </w:style>
  <w:style w:type="paragraph" w:customStyle="1" w:styleId="EX">
    <w:name w:val="EX"/>
    <w:basedOn w:val="Normal"/>
    <w:qFormat/>
    <w:rsid w:val="00BC5EAB"/>
    <w:pPr>
      <w:keepLines/>
      <w:overflowPunct w:val="0"/>
      <w:autoSpaceDE w:val="0"/>
      <w:autoSpaceDN w:val="0"/>
      <w:adjustRightInd w:val="0"/>
      <w:spacing w:after="180" w:line="240" w:lineRule="auto"/>
      <w:ind w:left="1702" w:hanging="1418"/>
      <w:textAlignment w:val="baseline"/>
    </w:pPr>
    <w:rPr>
      <w:rFonts w:ascii="Times New Roman" w:eastAsia="MS Mincho" w:hAnsi="Times New Roman" w:cs="Times New Roman"/>
      <w:sz w:val="20"/>
      <w:szCs w:val="20"/>
      <w:lang w:val="en-GB"/>
    </w:rPr>
  </w:style>
  <w:style w:type="paragraph" w:customStyle="1" w:styleId="LD">
    <w:name w:val="LD"/>
    <w:qFormat/>
    <w:rsid w:val="00BC5EAB"/>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BC5EAB"/>
    <w:pPr>
      <w:spacing w:after="0"/>
    </w:pPr>
  </w:style>
  <w:style w:type="paragraph" w:customStyle="1" w:styleId="EW">
    <w:name w:val="EW"/>
    <w:basedOn w:val="EX"/>
    <w:qFormat/>
    <w:rsid w:val="00BC5EAB"/>
    <w:pPr>
      <w:spacing w:after="0"/>
    </w:pPr>
  </w:style>
  <w:style w:type="paragraph" w:styleId="TOC6">
    <w:name w:val="toc 6"/>
    <w:basedOn w:val="TOC5"/>
    <w:next w:val="Normal"/>
    <w:uiPriority w:val="39"/>
    <w:qFormat/>
    <w:rsid w:val="00BC5EAB"/>
    <w:pPr>
      <w:ind w:left="1985" w:hanging="1985"/>
    </w:pPr>
  </w:style>
  <w:style w:type="paragraph" w:styleId="TOC7">
    <w:name w:val="toc 7"/>
    <w:basedOn w:val="TOC6"/>
    <w:next w:val="Normal"/>
    <w:uiPriority w:val="39"/>
    <w:qFormat/>
    <w:rsid w:val="00BC5EAB"/>
    <w:pPr>
      <w:ind w:left="2268" w:hanging="2268"/>
    </w:pPr>
  </w:style>
  <w:style w:type="paragraph" w:styleId="ListBullet2">
    <w:name w:val="List Bullet 2"/>
    <w:aliases w:val="lb2"/>
    <w:basedOn w:val="ListBullet"/>
    <w:uiPriority w:val="99"/>
    <w:qFormat/>
    <w:rsid w:val="00BC5EAB"/>
    <w:pPr>
      <w:ind w:left="851"/>
    </w:pPr>
  </w:style>
  <w:style w:type="paragraph" w:styleId="ListBullet3">
    <w:name w:val="List Bullet 3"/>
    <w:basedOn w:val="ListBullet2"/>
    <w:qFormat/>
    <w:rsid w:val="00BC5EAB"/>
    <w:pPr>
      <w:ind w:left="1135"/>
    </w:pPr>
  </w:style>
  <w:style w:type="paragraph" w:styleId="ListNumber">
    <w:name w:val="List Number"/>
    <w:basedOn w:val="List"/>
    <w:uiPriority w:val="99"/>
    <w:qFormat/>
    <w:rsid w:val="00BC5EAB"/>
  </w:style>
  <w:style w:type="paragraph" w:customStyle="1" w:styleId="EQ">
    <w:name w:val="EQ"/>
    <w:basedOn w:val="Normal"/>
    <w:next w:val="Normal"/>
    <w:link w:val="EQChar"/>
    <w:qFormat/>
    <w:rsid w:val="00BC5EAB"/>
    <w:pPr>
      <w:keepLines/>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cs="Times New Roman"/>
      <w:noProof/>
      <w:sz w:val="20"/>
      <w:szCs w:val="20"/>
      <w:lang w:val="en-GB"/>
    </w:rPr>
  </w:style>
  <w:style w:type="paragraph" w:customStyle="1" w:styleId="TH">
    <w:name w:val="TH"/>
    <w:basedOn w:val="Normal"/>
    <w:link w:val="THChar"/>
    <w:qFormat/>
    <w:rsid w:val="00BC5EAB"/>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rPr>
  </w:style>
  <w:style w:type="paragraph" w:customStyle="1" w:styleId="NF">
    <w:name w:val="NF"/>
    <w:basedOn w:val="NO"/>
    <w:qFormat/>
    <w:rsid w:val="00BC5EAB"/>
    <w:pPr>
      <w:keepNext/>
      <w:spacing w:after="0"/>
    </w:pPr>
    <w:rPr>
      <w:rFonts w:ascii="Arial" w:hAnsi="Arial"/>
      <w:sz w:val="18"/>
    </w:rPr>
  </w:style>
  <w:style w:type="paragraph" w:customStyle="1" w:styleId="PL">
    <w:name w:val="PL"/>
    <w:link w:val="PLChar"/>
    <w:uiPriority w:val="99"/>
    <w:qFormat/>
    <w:rsid w:val="00BC5E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BC5EAB"/>
    <w:pPr>
      <w:jc w:val="right"/>
    </w:pPr>
  </w:style>
  <w:style w:type="paragraph" w:customStyle="1" w:styleId="H6">
    <w:name w:val="H6"/>
    <w:basedOn w:val="Heading5"/>
    <w:next w:val="Normal"/>
    <w:qFormat/>
    <w:rsid w:val="00BC5EAB"/>
    <w:pPr>
      <w:overflowPunct w:val="0"/>
      <w:autoSpaceDE w:val="0"/>
      <w:autoSpaceDN w:val="0"/>
      <w:adjustRightInd w:val="0"/>
      <w:spacing w:before="120" w:after="180" w:line="240" w:lineRule="auto"/>
      <w:ind w:left="1985" w:hanging="1985"/>
      <w:textAlignment w:val="baseline"/>
      <w:outlineLvl w:val="9"/>
    </w:pPr>
    <w:rPr>
      <w:rFonts w:ascii="Arial" w:eastAsia="MS Mincho" w:hAnsi="Arial" w:cs="Times New Roman"/>
      <w:color w:val="auto"/>
      <w:sz w:val="20"/>
      <w:szCs w:val="20"/>
      <w:lang w:val="en-GB"/>
    </w:rPr>
  </w:style>
  <w:style w:type="paragraph" w:customStyle="1" w:styleId="TAN">
    <w:name w:val="TAN"/>
    <w:basedOn w:val="TAL"/>
    <w:link w:val="TANChar"/>
    <w:qFormat/>
    <w:rsid w:val="00BC5EAB"/>
    <w:pPr>
      <w:ind w:left="851" w:hanging="851"/>
    </w:pPr>
  </w:style>
  <w:style w:type="paragraph" w:customStyle="1" w:styleId="TAL">
    <w:name w:val="TAL"/>
    <w:basedOn w:val="Normal"/>
    <w:link w:val="TALCar"/>
    <w:qFormat/>
    <w:rsid w:val="00BC5EAB"/>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rPr>
  </w:style>
  <w:style w:type="paragraph" w:customStyle="1" w:styleId="ZA">
    <w:name w:val="ZA"/>
    <w:qFormat/>
    <w:rsid w:val="00BC5E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BC5E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BC5EAB"/>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BC5E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BC5EAB"/>
    <w:pPr>
      <w:framePr w:wrap="notBeside" w:y="16161"/>
    </w:pPr>
  </w:style>
  <w:style w:type="character" w:customStyle="1" w:styleId="ZGSM">
    <w:name w:val="ZGSM"/>
    <w:qFormat/>
    <w:rsid w:val="00BC5EAB"/>
  </w:style>
  <w:style w:type="paragraph" w:styleId="List2">
    <w:name w:val="List 2"/>
    <w:basedOn w:val="List"/>
    <w:link w:val="List2Char"/>
    <w:qFormat/>
    <w:rsid w:val="00BC5EAB"/>
    <w:pPr>
      <w:ind w:left="851"/>
    </w:pPr>
  </w:style>
  <w:style w:type="paragraph" w:customStyle="1" w:styleId="ZG">
    <w:name w:val="ZG"/>
    <w:qFormat/>
    <w:rsid w:val="00BC5E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uiPriority w:val="99"/>
    <w:qFormat/>
    <w:rsid w:val="00BC5EAB"/>
    <w:pPr>
      <w:ind w:left="1135"/>
    </w:pPr>
  </w:style>
  <w:style w:type="paragraph" w:styleId="List4">
    <w:name w:val="List 4"/>
    <w:basedOn w:val="List3"/>
    <w:qFormat/>
    <w:rsid w:val="00BC5EAB"/>
    <w:pPr>
      <w:ind w:left="1418"/>
    </w:pPr>
  </w:style>
  <w:style w:type="paragraph" w:styleId="List5">
    <w:name w:val="List 5"/>
    <w:basedOn w:val="List4"/>
    <w:qFormat/>
    <w:rsid w:val="00BC5EAB"/>
    <w:pPr>
      <w:ind w:left="1702"/>
    </w:pPr>
  </w:style>
  <w:style w:type="paragraph" w:customStyle="1" w:styleId="EditorsNote">
    <w:name w:val="Editor's Note"/>
    <w:basedOn w:val="NO"/>
    <w:qFormat/>
    <w:rsid w:val="00BC5EAB"/>
    <w:rPr>
      <w:color w:val="FF0000"/>
    </w:rPr>
  </w:style>
  <w:style w:type="paragraph" w:styleId="List">
    <w:name w:val="List"/>
    <w:basedOn w:val="Normal"/>
    <w:link w:val="ListChar"/>
    <w:qFormat/>
    <w:rsid w:val="00BC5EAB"/>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rPr>
  </w:style>
  <w:style w:type="paragraph" w:styleId="ListBullet">
    <w:name w:val="List Bullet"/>
    <w:basedOn w:val="List"/>
    <w:uiPriority w:val="99"/>
    <w:qFormat/>
    <w:rsid w:val="00BC5EAB"/>
  </w:style>
  <w:style w:type="paragraph" w:styleId="ListBullet4">
    <w:name w:val="List Bullet 4"/>
    <w:basedOn w:val="ListBullet3"/>
    <w:qFormat/>
    <w:rsid w:val="00BC5EAB"/>
    <w:pPr>
      <w:ind w:left="1418"/>
    </w:pPr>
  </w:style>
  <w:style w:type="paragraph" w:styleId="ListBullet5">
    <w:name w:val="List Bullet 5"/>
    <w:basedOn w:val="ListBullet4"/>
    <w:uiPriority w:val="99"/>
    <w:qFormat/>
    <w:rsid w:val="00BC5EAB"/>
    <w:pPr>
      <w:ind w:left="1702"/>
    </w:pPr>
  </w:style>
  <w:style w:type="paragraph" w:customStyle="1" w:styleId="B1">
    <w:name w:val="B1"/>
    <w:basedOn w:val="List"/>
    <w:link w:val="B1Char1"/>
    <w:qFormat/>
    <w:rsid w:val="00BC5EAB"/>
  </w:style>
  <w:style w:type="paragraph" w:customStyle="1" w:styleId="B2">
    <w:name w:val="B2"/>
    <w:basedOn w:val="List2"/>
    <w:link w:val="B2Char"/>
    <w:qFormat/>
    <w:rsid w:val="00BC5EAB"/>
  </w:style>
  <w:style w:type="paragraph" w:customStyle="1" w:styleId="B3">
    <w:name w:val="B3"/>
    <w:basedOn w:val="List3"/>
    <w:link w:val="B3Char"/>
    <w:qFormat/>
    <w:rsid w:val="00BC5EAB"/>
  </w:style>
  <w:style w:type="paragraph" w:customStyle="1" w:styleId="B4">
    <w:name w:val="B4"/>
    <w:basedOn w:val="List4"/>
    <w:link w:val="B4Char"/>
    <w:qFormat/>
    <w:rsid w:val="00BC5EAB"/>
  </w:style>
  <w:style w:type="paragraph" w:customStyle="1" w:styleId="B5">
    <w:name w:val="B5"/>
    <w:basedOn w:val="List5"/>
    <w:link w:val="B5Char"/>
    <w:qFormat/>
    <w:rsid w:val="00BC5EAB"/>
  </w:style>
  <w:style w:type="paragraph" w:styleId="Footer">
    <w:name w:val="footer"/>
    <w:basedOn w:val="Header"/>
    <w:link w:val="FooterChar"/>
    <w:qFormat/>
    <w:rsid w:val="00BC5EAB"/>
    <w:pPr>
      <w:jc w:val="center"/>
    </w:pPr>
    <w:rPr>
      <w:i/>
    </w:rPr>
  </w:style>
  <w:style w:type="character" w:customStyle="1" w:styleId="FooterChar">
    <w:name w:val="Footer Char"/>
    <w:basedOn w:val="DefaultParagraphFont"/>
    <w:link w:val="Footer"/>
    <w:qFormat/>
    <w:rsid w:val="00BC5EAB"/>
    <w:rPr>
      <w:rFonts w:ascii="Arial" w:eastAsia="MS Mincho" w:hAnsi="Arial" w:cs="Times New Roman"/>
      <w:b/>
      <w:i/>
      <w:noProof/>
      <w:sz w:val="18"/>
      <w:szCs w:val="20"/>
    </w:rPr>
  </w:style>
  <w:style w:type="paragraph" w:customStyle="1" w:styleId="ZTD">
    <w:name w:val="ZTD"/>
    <w:basedOn w:val="ZB"/>
    <w:qFormat/>
    <w:rsid w:val="00BC5EAB"/>
    <w:pPr>
      <w:framePr w:hRule="auto" w:wrap="notBeside" w:y="852"/>
    </w:pPr>
    <w:rPr>
      <w:i w:val="0"/>
      <w:sz w:val="40"/>
    </w:rPr>
  </w:style>
  <w:style w:type="character" w:styleId="PageNumber">
    <w:name w:val="page number"/>
    <w:basedOn w:val="DefaultParagraphFont"/>
    <w:qFormat/>
    <w:rsid w:val="00BC5EAB"/>
  </w:style>
  <w:style w:type="character" w:styleId="Hyperlink">
    <w:name w:val="Hyperlink"/>
    <w:uiPriority w:val="99"/>
    <w:qFormat/>
    <w:rsid w:val="00BC5EAB"/>
    <w:rPr>
      <w:color w:val="0000FF"/>
      <w:u w:val="single"/>
    </w:rPr>
  </w:style>
  <w:style w:type="character" w:styleId="FollowedHyperlink">
    <w:name w:val="FollowedHyperlink"/>
    <w:qFormat/>
    <w:rsid w:val="00BC5EAB"/>
    <w:rPr>
      <w:color w:val="800080"/>
      <w:u w:val="single"/>
    </w:rPr>
  </w:style>
  <w:style w:type="paragraph" w:customStyle="1" w:styleId="Heading1unnumbered">
    <w:name w:val="Heading 1 unnumbered"/>
    <w:basedOn w:val="Heading1"/>
    <w:next w:val="BodyText"/>
    <w:uiPriority w:val="99"/>
    <w:qFormat/>
    <w:rsid w:val="00BC5EAB"/>
    <w:pPr>
      <w:keepLines w:val="0"/>
      <w:tabs>
        <w:tab w:val="left" w:pos="0"/>
        <w:tab w:val="num" w:pos="360"/>
      </w:tabs>
      <w:spacing w:after="240" w:line="240" w:lineRule="auto"/>
      <w:ind w:left="360" w:hanging="360"/>
      <w:outlineLvl w:val="9"/>
    </w:pPr>
    <w:rPr>
      <w:rFonts w:ascii="Times New Roman" w:eastAsia="MS Gothic" w:hAnsi="Times New Roman" w:cs="Times New Roman"/>
      <w:color w:val="auto"/>
      <w:kern w:val="28"/>
      <w:sz w:val="32"/>
      <w:szCs w:val="20"/>
      <w:lang w:val="en-GB" w:eastAsia="ja-JP"/>
    </w:rPr>
  </w:style>
  <w:style w:type="paragraph" w:styleId="BodyText">
    <w:name w:val="Body Text"/>
    <w:aliases w:val="bt"/>
    <w:basedOn w:val="Normal"/>
    <w:link w:val="BodyTextChar"/>
    <w:qFormat/>
    <w:rsid w:val="00BC5EAB"/>
    <w:pPr>
      <w:spacing w:after="120" w:line="240" w:lineRule="auto"/>
    </w:pPr>
    <w:rPr>
      <w:rFonts w:ascii="Times New Roman" w:eastAsia="MS Gothic" w:hAnsi="Times New Roman" w:cs="Times New Roman"/>
      <w:sz w:val="24"/>
      <w:szCs w:val="20"/>
      <w:lang w:val="en-GB" w:eastAsia="ja-JP"/>
    </w:rPr>
  </w:style>
  <w:style w:type="character" w:customStyle="1" w:styleId="BodyTextChar">
    <w:name w:val="Body Text Char"/>
    <w:aliases w:val="bt Char"/>
    <w:basedOn w:val="DefaultParagraphFont"/>
    <w:link w:val="BodyText"/>
    <w:qFormat/>
    <w:rsid w:val="00BC5EAB"/>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BC5EAB"/>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uiPriority w:val="99"/>
    <w:qFormat/>
    <w:rsid w:val="00BC5EAB"/>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BC5EAB"/>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qFormat/>
    <w:rsid w:val="00BC5EAB"/>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BC5EAB"/>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BC5EAB"/>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BC5EAB"/>
    <w:pPr>
      <w:spacing w:before="100" w:after="100" w:line="240" w:lineRule="auto"/>
      <w:ind w:left="860"/>
    </w:pPr>
    <w:rPr>
      <w:rFonts w:ascii="Times" w:eastAsia="MS Gothic" w:hAnsi="Times" w:cs="Times New Roman"/>
      <w:sz w:val="24"/>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BC5EAB"/>
    <w:pPr>
      <w:spacing w:before="120" w:after="120" w:line="240" w:lineRule="auto"/>
    </w:pPr>
    <w:rPr>
      <w:rFonts w:ascii="Times New Roman" w:eastAsia="MS Gothic" w:hAnsi="Times New Roman" w:cs="Times New Roman"/>
      <w:b/>
      <w:sz w:val="24"/>
      <w:szCs w:val="20"/>
      <w:lang w:val="en-GB" w:eastAsia="ja-JP"/>
    </w:rPr>
  </w:style>
  <w:style w:type="paragraph" w:customStyle="1" w:styleId="a">
    <w:name w:val="佐藤２"/>
    <w:basedOn w:val="Normal"/>
    <w:uiPriority w:val="99"/>
    <w:qFormat/>
    <w:rsid w:val="00BC5EAB"/>
    <w:pPr>
      <w:numPr>
        <w:numId w:val="2"/>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iPriority w:val="99"/>
    <w:qFormat/>
    <w:rsid w:val="00BC5EAB"/>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uiPriority w:val="99"/>
    <w:qFormat/>
    <w:rsid w:val="00BC5EAB"/>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BC5EA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BC5EAB"/>
    <w:pPr>
      <w:spacing w:after="220" w:line="240" w:lineRule="auto"/>
    </w:pPr>
    <w:rPr>
      <w:rFonts w:ascii="Arial" w:eastAsia="MS Gothic" w:hAnsi="Arial" w:cs="Times New Roman"/>
      <w:b/>
      <w:szCs w:val="20"/>
      <w:lang w:val="en-GB" w:eastAsia="ja-JP"/>
    </w:rPr>
  </w:style>
  <w:style w:type="paragraph" w:styleId="TableofFigures">
    <w:name w:val="table of figures"/>
    <w:basedOn w:val="TOC1"/>
    <w:next w:val="Normal"/>
    <w:uiPriority w:val="99"/>
    <w:qFormat/>
    <w:rsid w:val="00BC5EA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BC5EAB"/>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qFormat/>
    <w:rsid w:val="00BC5EAB"/>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BC5EAB"/>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link w:val="textChar"/>
    <w:qFormat/>
    <w:rsid w:val="00BC5EAB"/>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rsid w:val="00BC5EAB"/>
    <w:pPr>
      <w:numPr>
        <w:numId w:val="1"/>
      </w:numPr>
      <w:spacing w:after="120"/>
    </w:pPr>
  </w:style>
  <w:style w:type="paragraph" w:customStyle="1" w:styleId="shortcode">
    <w:name w:val="shortcode"/>
    <w:basedOn w:val="BodyText"/>
    <w:uiPriority w:val="99"/>
    <w:qFormat/>
    <w:rsid w:val="00BC5EA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BC5EAB"/>
    <w:pPr>
      <w:keepNext/>
      <w:keepLines/>
      <w:spacing w:after="180" w:line="240" w:lineRule="auto"/>
    </w:pPr>
    <w:rPr>
      <w:rFonts w:ascii="Times New Roman" w:eastAsia="MS Gothic" w:hAnsi="Times New Roman" w:cs="Times New Roman"/>
      <w:b/>
      <w:sz w:val="24"/>
      <w:szCs w:val="20"/>
      <w:lang w:val="en-GB" w:eastAsia="ja-JP"/>
    </w:rPr>
  </w:style>
  <w:style w:type="character" w:styleId="CommentReference">
    <w:name w:val="annotation reference"/>
    <w:qFormat/>
    <w:rsid w:val="00BC5EAB"/>
    <w:rPr>
      <w:rFonts w:eastAsia="Times New Roman"/>
      <w:noProof w:val="0"/>
      <w:kern w:val="2"/>
      <w:sz w:val="16"/>
      <w:lang w:val="en-GB"/>
    </w:rPr>
  </w:style>
  <w:style w:type="paragraph" w:styleId="BalloonText">
    <w:name w:val="Balloon Text"/>
    <w:basedOn w:val="Normal"/>
    <w:link w:val="BalloonTextChar"/>
    <w:qFormat/>
    <w:rsid w:val="00BC5EAB"/>
    <w:pPr>
      <w:spacing w:after="0" w:line="240" w:lineRule="auto"/>
    </w:pPr>
    <w:rPr>
      <w:rFonts w:ascii="Arial" w:eastAsia="MS Gothic" w:hAnsi="Arial" w:cs="Times New Roman"/>
      <w:sz w:val="18"/>
      <w:szCs w:val="20"/>
      <w:lang w:val="en-GB" w:eastAsia="ja-JP"/>
    </w:rPr>
  </w:style>
  <w:style w:type="character" w:customStyle="1" w:styleId="BalloonTextChar">
    <w:name w:val="Balloon Text Char"/>
    <w:basedOn w:val="DefaultParagraphFont"/>
    <w:link w:val="BalloonText"/>
    <w:qFormat/>
    <w:rsid w:val="00BC5EAB"/>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BC5EAB"/>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styleId="CommentText">
    <w:name w:val="annotation text"/>
    <w:basedOn w:val="Normal"/>
    <w:link w:val="CommentTextChar"/>
    <w:qFormat/>
    <w:rsid w:val="00BC5EAB"/>
    <w:pPr>
      <w:spacing w:after="0" w:line="240" w:lineRule="auto"/>
    </w:pPr>
    <w:rPr>
      <w:rFonts w:ascii="Times New Roman" w:eastAsia="MS Gothic" w:hAnsi="Times New Roman" w:cs="Times New Roman"/>
      <w:sz w:val="20"/>
      <w:szCs w:val="20"/>
      <w:lang w:val="en-GB" w:eastAsia="ja-JP"/>
    </w:rPr>
  </w:style>
  <w:style w:type="character" w:customStyle="1" w:styleId="CommentTextChar">
    <w:name w:val="Comment Text Char"/>
    <w:basedOn w:val="DefaultParagraphFont"/>
    <w:link w:val="CommentText"/>
    <w:qFormat/>
    <w:rsid w:val="00BC5EAB"/>
    <w:rPr>
      <w:rFonts w:ascii="Times New Roman" w:eastAsia="MS Gothic" w:hAnsi="Times New Roman" w:cs="Times New Roman"/>
      <w:sz w:val="20"/>
      <w:szCs w:val="20"/>
      <w:lang w:val="en-GB" w:eastAsia="ja-JP"/>
    </w:rPr>
  </w:style>
  <w:style w:type="paragraph" w:customStyle="1" w:styleId="HTMLBody">
    <w:name w:val="HTML Body"/>
    <w:uiPriority w:val="99"/>
    <w:qFormat/>
    <w:rsid w:val="00BC5EAB"/>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BC5EAB"/>
    <w:rPr>
      <w:rFonts w:eastAsia="MS Gothic"/>
      <w:b/>
      <w:noProof w:val="0"/>
      <w:kern w:val="2"/>
      <w:sz w:val="24"/>
      <w:lang w:val="en-GB"/>
    </w:rPr>
  </w:style>
  <w:style w:type="paragraph" w:customStyle="1" w:styleId="Normal1CharChar">
    <w:name w:val="Normal1 Char Char"/>
    <w:uiPriority w:val="99"/>
    <w:qFormat/>
    <w:rsid w:val="00BC5EAB"/>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BC5EAB"/>
    <w:rPr>
      <w:b/>
      <w:sz w:val="24"/>
    </w:rPr>
  </w:style>
  <w:style w:type="character" w:customStyle="1" w:styleId="CommentSubjectChar">
    <w:name w:val="Comment Subject Char"/>
    <w:basedOn w:val="CommentTextChar"/>
    <w:link w:val="CommentSubject"/>
    <w:qFormat/>
    <w:rsid w:val="00BC5EAB"/>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BC5EAB"/>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C5EAB"/>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ACChar">
    <w:name w:val="TAC Char"/>
    <w:link w:val="TAC"/>
    <w:qFormat/>
    <w:rsid w:val="00BC5EAB"/>
    <w:rPr>
      <w:rFonts w:ascii="Arial" w:eastAsia="MS Mincho" w:hAnsi="Arial" w:cs="Times New Roman"/>
      <w:sz w:val="18"/>
      <w:szCs w:val="20"/>
      <w:lang w:val="en-GB"/>
    </w:rPr>
  </w:style>
  <w:style w:type="character" w:customStyle="1" w:styleId="TAHCar">
    <w:name w:val="TAH Car"/>
    <w:link w:val="TAH"/>
    <w:qFormat/>
    <w:rsid w:val="00BC5EAB"/>
    <w:rPr>
      <w:rFonts w:ascii="Arial" w:eastAsia="MS Mincho" w:hAnsi="Arial" w:cs="Times New Roman"/>
      <w:b/>
      <w:sz w:val="18"/>
      <w:szCs w:val="20"/>
      <w:lang w:val="en-GB"/>
    </w:rPr>
  </w:style>
  <w:style w:type="paragraph" w:styleId="NormalWeb">
    <w:name w:val="Normal (Web)"/>
    <w:basedOn w:val="Normal"/>
    <w:uiPriority w:val="99"/>
    <w:unhideWhenUsed/>
    <w:qFormat/>
    <w:rsid w:val="00BC5EAB"/>
    <w:pPr>
      <w:spacing w:before="100" w:beforeAutospacing="1" w:after="100" w:afterAutospacing="1" w:line="240" w:lineRule="auto"/>
    </w:pPr>
    <w:rPr>
      <w:rFonts w:ascii="MS PGothic" w:eastAsia="MS PGothic" w:hAnsi="MS PGothic" w:cs="MS PGothic"/>
      <w:sz w:val="24"/>
      <w:szCs w:val="24"/>
      <w:lang w:eastAsia="ja-JP"/>
    </w:rPr>
  </w:style>
  <w:style w:type="paragraph" w:customStyle="1" w:styleId="81">
    <w:name w:val="表 (赤)  81"/>
    <w:basedOn w:val="Normal"/>
    <w:uiPriority w:val="34"/>
    <w:qFormat/>
    <w:rsid w:val="00BC5EAB"/>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qFormat/>
    <w:rsid w:val="00BC5EAB"/>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BC5EAB"/>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BC5EA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C5EAB"/>
    <w:rPr>
      <w:rFonts w:ascii="Arial" w:eastAsia="MS Mincho" w:hAnsi="Arial" w:cs="Times New Roman"/>
      <w:sz w:val="20"/>
      <w:szCs w:val="24"/>
      <w:lang w:val="en-GB" w:eastAsia="en-GB"/>
    </w:rPr>
  </w:style>
  <w:style w:type="character" w:customStyle="1" w:styleId="Doc-titleChar">
    <w:name w:val="Doc-title Char"/>
    <w:link w:val="Doc-title"/>
    <w:qFormat/>
    <w:rsid w:val="00BC5EAB"/>
    <w:rPr>
      <w:rFonts w:ascii="Arial" w:eastAsia="MS Mincho" w:hAnsi="Arial" w:cs="Times New Roman"/>
      <w:sz w:val="20"/>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EAB"/>
  </w:style>
  <w:style w:type="paragraph" w:customStyle="1" w:styleId="maintext">
    <w:name w:val="main text"/>
    <w:basedOn w:val="Normal"/>
    <w:link w:val="maintextChar"/>
    <w:qFormat/>
    <w:rsid w:val="00BC5EAB"/>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BC5EAB"/>
    <w:rPr>
      <w:rFonts w:ascii="Calibri" w:eastAsia="Malgun Gothic" w:hAnsi="Calibri" w:cs="Batang"/>
      <w:sz w:val="20"/>
      <w:szCs w:val="20"/>
      <w:lang w:val="en-GB" w:eastAsia="ko-KR"/>
    </w:rPr>
  </w:style>
  <w:style w:type="character" w:customStyle="1" w:styleId="B1Char1">
    <w:name w:val="B1 Char1"/>
    <w:link w:val="B1"/>
    <w:qFormat/>
    <w:locked/>
    <w:rsid w:val="00BC5EAB"/>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BC5EA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qFormat/>
    <w:rsid w:val="00BC5EAB"/>
    <w:rPr>
      <w:rFonts w:ascii="Times New Roman" w:eastAsia="Malgun Gothic" w:hAnsi="Times New Roman" w:cs="Batang"/>
      <w:sz w:val="20"/>
      <w:szCs w:val="20"/>
      <w:lang w:val="en-GB"/>
    </w:rPr>
  </w:style>
  <w:style w:type="paragraph" w:customStyle="1" w:styleId="CRCoverPage">
    <w:name w:val="CR Cover Page"/>
    <w:link w:val="CRCoverPageChar"/>
    <w:qFormat/>
    <w:rsid w:val="00BC5EAB"/>
    <w:pPr>
      <w:spacing w:after="120" w:line="240" w:lineRule="auto"/>
    </w:pPr>
    <w:rPr>
      <w:rFonts w:ascii="Arial" w:eastAsia="SimSun" w:hAnsi="Arial" w:cs="Times New Roman"/>
      <w:sz w:val="20"/>
      <w:szCs w:val="20"/>
      <w:lang w:val="en-GB"/>
    </w:rPr>
  </w:style>
  <w:style w:type="paragraph" w:customStyle="1" w:styleId="Tabletext0">
    <w:name w:val="Table_text"/>
    <w:basedOn w:val="Normal"/>
    <w:uiPriority w:val="99"/>
    <w:qFormat/>
    <w:rsid w:val="00BC5E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rPr>
  </w:style>
  <w:style w:type="paragraph" w:customStyle="1" w:styleId="Tablehead">
    <w:name w:val="Table_head"/>
    <w:basedOn w:val="Tabletext0"/>
    <w:next w:val="Tabletext0"/>
    <w:uiPriority w:val="99"/>
    <w:qFormat/>
    <w:rsid w:val="00BC5EAB"/>
    <w:pPr>
      <w:keepNext/>
      <w:spacing w:before="80" w:after="80"/>
      <w:jc w:val="center"/>
    </w:pPr>
    <w:rPr>
      <w:b/>
    </w:rPr>
  </w:style>
  <w:style w:type="character" w:customStyle="1" w:styleId="TANChar">
    <w:name w:val="TAN Char"/>
    <w:link w:val="TAN"/>
    <w:qFormat/>
    <w:rsid w:val="00BC5EAB"/>
    <w:rPr>
      <w:rFonts w:ascii="Arial" w:eastAsia="MS Mincho" w:hAnsi="Arial" w:cs="Times New Roman"/>
      <w:sz w:val="18"/>
      <w:szCs w:val="20"/>
      <w:lang w:val="en-GB"/>
    </w:rPr>
  </w:style>
  <w:style w:type="character" w:customStyle="1" w:styleId="THChar">
    <w:name w:val="TH Char"/>
    <w:link w:val="TH"/>
    <w:qFormat/>
    <w:locked/>
    <w:rsid w:val="00BC5EAB"/>
    <w:rPr>
      <w:rFonts w:ascii="Arial" w:eastAsia="MS Mincho" w:hAnsi="Arial" w:cs="Times New Roman"/>
      <w:b/>
      <w:sz w:val="20"/>
      <w:szCs w:val="20"/>
      <w:lang w:val="en-GB"/>
    </w:rPr>
  </w:style>
  <w:style w:type="character" w:customStyle="1" w:styleId="TALCar">
    <w:name w:val="TAL Car"/>
    <w:link w:val="TAL"/>
    <w:qFormat/>
    <w:locked/>
    <w:rsid w:val="00BC5EAB"/>
    <w:rPr>
      <w:rFonts w:ascii="Arial" w:eastAsia="MS Mincho" w:hAnsi="Arial" w:cs="Times New Roman"/>
      <w:sz w:val="18"/>
      <w:szCs w:val="20"/>
      <w:lang w:val="en-GB"/>
    </w:rPr>
  </w:style>
  <w:style w:type="paragraph" w:customStyle="1" w:styleId="TableText1">
    <w:name w:val="TableText"/>
    <w:basedOn w:val="BodyTextIndent"/>
    <w:uiPriority w:val="99"/>
    <w:qFormat/>
    <w:rsid w:val="00BC5EAB"/>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BC5EAB"/>
    <w:rPr>
      <w:i/>
      <w:iCs/>
    </w:rPr>
  </w:style>
  <w:style w:type="character" w:styleId="PlaceholderText">
    <w:name w:val="Placeholder Text"/>
    <w:basedOn w:val="DefaultParagraphFont"/>
    <w:uiPriority w:val="99"/>
    <w:semiHidden/>
    <w:qFormat/>
    <w:rsid w:val="00BC5EAB"/>
    <w:rPr>
      <w:color w:val="808080"/>
    </w:rPr>
  </w:style>
  <w:style w:type="paragraph" w:customStyle="1" w:styleId="Proposal0">
    <w:name w:val="Proposal"/>
    <w:basedOn w:val="Normal"/>
    <w:link w:val="ProposalChar"/>
    <w:qFormat/>
    <w:rsid w:val="00BC5EAB"/>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0"/>
    <w:qFormat/>
    <w:rsid w:val="00BC5EAB"/>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BC5EA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0"/>
    <w:qFormat/>
    <w:rsid w:val="00BC5EAB"/>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BC5EAB"/>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BC5EAB"/>
    <w:rPr>
      <w:rFonts w:ascii="Times New Roman" w:eastAsia="Malgun Gothic" w:hAnsi="Times New Roman" w:cs="Batang"/>
      <w:sz w:val="20"/>
      <w:szCs w:val="20"/>
      <w:lang w:val="en-GB"/>
    </w:rPr>
  </w:style>
  <w:style w:type="paragraph" w:customStyle="1" w:styleId="CharCharCharCharCharChar2">
    <w:name w:val="Char Char Char Char Char Char2"/>
    <w:semiHidden/>
    <w:rsid w:val="00BC5EAB"/>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0Maintext">
    <w:name w:val="0 Main text"/>
    <w:basedOn w:val="Normal"/>
    <w:link w:val="0MaintextChar"/>
    <w:qFormat/>
    <w:rsid w:val="00BC5EAB"/>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link w:val="0Maintext"/>
    <w:qFormat/>
    <w:rsid w:val="00BC5EAB"/>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BC5EAB"/>
    <w:pPr>
      <w:numPr>
        <w:numId w:val="5"/>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BC5EAB"/>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BC5EAB"/>
  </w:style>
  <w:style w:type="paragraph" w:customStyle="1" w:styleId="ComeBack">
    <w:name w:val="ComeBack"/>
    <w:basedOn w:val="Doc-text2"/>
    <w:next w:val="Doc-text2"/>
    <w:link w:val="ComeBackCharChar"/>
    <w:rsid w:val="00BC5EAB"/>
    <w:pPr>
      <w:numPr>
        <w:numId w:val="6"/>
      </w:numPr>
      <w:tabs>
        <w:tab w:val="clear" w:pos="1622"/>
      </w:tabs>
    </w:pPr>
  </w:style>
  <w:style w:type="character" w:customStyle="1" w:styleId="ComeBackCharChar">
    <w:name w:val="ComeBack Char Char"/>
    <w:link w:val="ComeBack"/>
    <w:rsid w:val="00BC5EAB"/>
    <w:rPr>
      <w:rFonts w:ascii="Arial" w:eastAsia="MS Mincho" w:hAnsi="Arial" w:cs="Times New Roman"/>
      <w:sz w:val="20"/>
      <w:szCs w:val="24"/>
      <w:lang w:val="en-GB" w:eastAsia="en-GB"/>
    </w:rPr>
  </w:style>
  <w:style w:type="character" w:customStyle="1" w:styleId="apple-converted-space">
    <w:name w:val="apple-converted-space"/>
    <w:qFormat/>
    <w:rsid w:val="00BC5EAB"/>
  </w:style>
  <w:style w:type="character" w:styleId="Strong">
    <w:name w:val="Strong"/>
    <w:basedOn w:val="DefaultParagraphFont"/>
    <w:uiPriority w:val="22"/>
    <w:qFormat/>
    <w:rsid w:val="00BC5EAB"/>
    <w:rPr>
      <w:b/>
      <w:bCs/>
    </w:rPr>
  </w:style>
  <w:style w:type="numbering" w:customStyle="1" w:styleId="StyleBulletedSymbolsymbolLeft025Hanging0252">
    <w:name w:val="Style Bulleted Symbol (symbol) Left:  0.25&quot; Hanging:  0.25&quot;2"/>
    <w:basedOn w:val="NoList"/>
    <w:rsid w:val="00BC5EAB"/>
  </w:style>
  <w:style w:type="paragraph" w:customStyle="1" w:styleId="2">
    <w:name w:val="样式2"/>
    <w:basedOn w:val="Normal"/>
    <w:autoRedefine/>
    <w:qFormat/>
    <w:rsid w:val="00BC5EAB"/>
    <w:pPr>
      <w:numPr>
        <w:numId w:val="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paragraph" w:customStyle="1" w:styleId="xmsonormal">
    <w:name w:val="x_msonormal"/>
    <w:basedOn w:val="Normal"/>
    <w:qFormat/>
    <w:rsid w:val="00BC5EAB"/>
    <w:pPr>
      <w:spacing w:after="0" w:line="240" w:lineRule="auto"/>
    </w:pPr>
    <w:rPr>
      <w:rFonts w:ascii="Calibri" w:eastAsia="Malgun Gothic" w:hAnsi="Calibri" w:cs="Calibri"/>
      <w:lang w:eastAsia="ko-KR"/>
    </w:rPr>
  </w:style>
  <w:style w:type="paragraph" w:customStyle="1" w:styleId="xxmsonormal">
    <w:name w:val="x_xmsonormal"/>
    <w:basedOn w:val="Normal"/>
    <w:qFormat/>
    <w:rsid w:val="00BC5EAB"/>
    <w:pPr>
      <w:spacing w:after="0" w:line="240" w:lineRule="auto"/>
    </w:pPr>
    <w:rPr>
      <w:rFonts w:ascii="Calibri" w:eastAsia="Malgun Gothic" w:hAnsi="Calibri" w:cs="Calibri"/>
      <w:lang w:eastAsia="ko-KR"/>
    </w:rPr>
  </w:style>
  <w:style w:type="character" w:customStyle="1" w:styleId="msoins2">
    <w:name w:val="msoins2"/>
    <w:rsid w:val="00BC5EAB"/>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BC5EAB"/>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BC5EAB"/>
    <w:pPr>
      <w:spacing w:before="100" w:beforeAutospacing="1" w:after="100" w:afterAutospacing="1" w:line="240" w:lineRule="auto"/>
    </w:pPr>
    <w:rPr>
      <w:rFonts w:ascii="Times New Roman" w:eastAsia="Times New Roman" w:hAnsi="Times New Roman" w:cs="Times New Roman"/>
      <w:sz w:val="24"/>
      <w:szCs w:val="24"/>
      <w:lang w:val="sv-SE" w:eastAsia="zh-CN"/>
    </w:rPr>
  </w:style>
  <w:style w:type="paragraph" w:customStyle="1" w:styleId="a00">
    <w:name w:val="a0"/>
    <w:basedOn w:val="Normal"/>
    <w:rsid w:val="00BC5EAB"/>
    <w:pPr>
      <w:spacing w:before="100" w:beforeAutospacing="1" w:after="100" w:afterAutospacing="1" w:line="240" w:lineRule="auto"/>
    </w:pPr>
    <w:rPr>
      <w:rFonts w:ascii="Calibri" w:eastAsia="Calibri" w:hAnsi="Calibri" w:cs="Calibri"/>
    </w:rPr>
  </w:style>
  <w:style w:type="paragraph" w:customStyle="1" w:styleId="Agreement">
    <w:name w:val="Agreement"/>
    <w:basedOn w:val="Normal"/>
    <w:next w:val="Doc-text2"/>
    <w:qFormat/>
    <w:rsid w:val="00BC5EAB"/>
    <w:pPr>
      <w:numPr>
        <w:numId w:val="9"/>
      </w:numPr>
      <w:tabs>
        <w:tab w:val="clear" w:pos="1619"/>
        <w:tab w:val="num" w:pos="360"/>
      </w:tabs>
      <w:spacing w:before="60" w:after="0" w:line="240" w:lineRule="auto"/>
      <w:ind w:left="0" w:firstLine="0"/>
    </w:pPr>
    <w:rPr>
      <w:rFonts w:ascii="Arial" w:eastAsia="MS Mincho" w:hAnsi="Arial" w:cs="Times New Roman"/>
      <w:b/>
      <w:sz w:val="20"/>
      <w:szCs w:val="24"/>
      <w:lang w:val="en-GB" w:eastAsia="en-GB"/>
    </w:rPr>
  </w:style>
  <w:style w:type="character" w:customStyle="1" w:styleId="1">
    <w:name w:val="未解析的提及1"/>
    <w:basedOn w:val="DefaultParagraphFont"/>
    <w:uiPriority w:val="99"/>
    <w:semiHidden/>
    <w:unhideWhenUsed/>
    <w:rsid w:val="00BC5EAB"/>
    <w:rPr>
      <w:color w:val="605E5C"/>
      <w:shd w:val="clear" w:color="auto" w:fill="E1DFDD"/>
    </w:rPr>
  </w:style>
  <w:style w:type="paragraph" w:customStyle="1" w:styleId="Comments">
    <w:name w:val="Comments"/>
    <w:basedOn w:val="Normal"/>
    <w:link w:val="CommentsChar"/>
    <w:qFormat/>
    <w:rsid w:val="00BC5EA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BC5EAB"/>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BC5EAB"/>
  </w:style>
  <w:style w:type="character" w:customStyle="1" w:styleId="CRCoverPageChar">
    <w:name w:val="CR Cover Page Char"/>
    <w:link w:val="CRCoverPage"/>
    <w:qFormat/>
    <w:rsid w:val="00BC5EAB"/>
    <w:rPr>
      <w:rFonts w:ascii="Arial" w:eastAsia="SimSun" w:hAnsi="Arial" w:cs="Times New Roman"/>
      <w:sz w:val="20"/>
      <w:szCs w:val="20"/>
      <w:lang w:val="en-GB"/>
    </w:rPr>
  </w:style>
  <w:style w:type="table" w:customStyle="1" w:styleId="GridTable4-Accent11">
    <w:name w:val="Grid Table 4 - Accent 11"/>
    <w:basedOn w:val="TableNormal"/>
    <w:next w:val="GridTable4-Accent1"/>
    <w:uiPriority w:val="49"/>
    <w:rsid w:val="00BC5EAB"/>
    <w:pPr>
      <w:spacing w:after="0" w:line="240" w:lineRule="auto"/>
    </w:pPr>
    <w:rPr>
      <w:rFonts w:ascii="CG Times (WN)" w:eastAsia="SimSun" w:hAnsi="CG Times (WN)" w:cs="Times New Roman"/>
      <w:sz w:val="20"/>
      <w:szCs w:val="20"/>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0">
    <w:name w:val="网格型1"/>
    <w:basedOn w:val="TableNormal"/>
    <w:next w:val="TableGrid"/>
    <w:uiPriority w:val="39"/>
    <w:qFormat/>
    <w:rsid w:val="00BC5EAB"/>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BC5EAB"/>
    <w:pPr>
      <w:spacing w:after="0" w:line="276" w:lineRule="auto"/>
      <w:ind w:left="360" w:hanging="360"/>
      <w:jc w:val="both"/>
    </w:pPr>
    <w:rPr>
      <w:rFonts w:ascii="Times New Roman" w:eastAsia="DengXian" w:hAnsi="Times New Roman" w:cs="Times New Roman"/>
      <w:iCs/>
      <w:szCs w:val="20"/>
      <w:lang w:val="en-GB"/>
    </w:rPr>
  </w:style>
  <w:style w:type="character" w:customStyle="1" w:styleId="bullet1Char">
    <w:name w:val="bullet1 Char"/>
    <w:link w:val="bullet1"/>
    <w:qFormat/>
    <w:rsid w:val="00BC5EAB"/>
    <w:rPr>
      <w:rFonts w:ascii="Times New Roman" w:eastAsia="DengXian" w:hAnsi="Times New Roman" w:cs="Times New Roman"/>
      <w:iCs/>
      <w:szCs w:val="20"/>
      <w:lang w:val="en-GB"/>
    </w:rPr>
  </w:style>
  <w:style w:type="numbering" w:customStyle="1" w:styleId="NoList11">
    <w:name w:val="No List11"/>
    <w:next w:val="NoList"/>
    <w:uiPriority w:val="99"/>
    <w:semiHidden/>
    <w:unhideWhenUsed/>
    <w:rsid w:val="00BC5EAB"/>
  </w:style>
  <w:style w:type="paragraph" w:customStyle="1" w:styleId="References">
    <w:name w:val="References"/>
    <w:basedOn w:val="Normal"/>
    <w:qFormat/>
    <w:rsid w:val="00BC5EAB"/>
    <w:pPr>
      <w:numPr>
        <w:ilvl w:val="2"/>
        <w:numId w:val="17"/>
      </w:numPr>
      <w:spacing w:after="0" w:line="240" w:lineRule="auto"/>
    </w:pPr>
    <w:rPr>
      <w:rFonts w:ascii="Times New Roman" w:eastAsia="Times New Roman" w:hAnsi="Times New Roman" w:cs="Times New Roman"/>
      <w:sz w:val="20"/>
      <w:szCs w:val="24"/>
    </w:rPr>
  </w:style>
  <w:style w:type="paragraph" w:customStyle="1" w:styleId="TdocHeader2">
    <w:name w:val="Tdoc_Header_2"/>
    <w:basedOn w:val="Normal"/>
    <w:qFormat/>
    <w:rsid w:val="00BC5EAB"/>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qFormat/>
    <w:rsid w:val="00BC5EAB"/>
    <w:pPr>
      <w:keepNext w:val="0"/>
      <w:keepLines w:val="0"/>
      <w:widowControl w:val="0"/>
      <w:tabs>
        <w:tab w:val="num" w:pos="360"/>
      </w:tabs>
      <w:spacing w:before="240" w:after="120" w:line="240" w:lineRule="auto"/>
      <w:ind w:left="357" w:hanging="357"/>
      <w:jc w:val="both"/>
    </w:pPr>
    <w:rPr>
      <w:rFonts w:ascii="Arial" w:eastAsia="Batang" w:hAnsi="Arial" w:cs="Times New Roman"/>
      <w:b/>
      <w:noProof/>
      <w:color w:val="auto"/>
      <w:kern w:val="28"/>
      <w:sz w:val="24"/>
      <w:szCs w:val="20"/>
      <w:lang w:eastAsia="x-none"/>
    </w:rPr>
  </w:style>
  <w:style w:type="paragraph" w:customStyle="1" w:styleId="TdocHeader1">
    <w:name w:val="Tdoc_Header_1"/>
    <w:basedOn w:val="Header"/>
    <w:rsid w:val="00BC5EAB"/>
  </w:style>
  <w:style w:type="paragraph" w:customStyle="1" w:styleId="TdocHeading2">
    <w:name w:val="Tdoc_Heading_2"/>
    <w:basedOn w:val="Normal"/>
    <w:rsid w:val="00BC5EAB"/>
    <w:pPr>
      <w:spacing w:after="0" w:line="240" w:lineRule="auto"/>
    </w:pPr>
    <w:rPr>
      <w:rFonts w:ascii="Times" w:eastAsia="Batang" w:hAnsi="Times" w:cs="Times New Roman"/>
      <w:sz w:val="20"/>
      <w:szCs w:val="24"/>
      <w:lang w:val="en-GB"/>
    </w:rPr>
  </w:style>
  <w:style w:type="table" w:customStyle="1" w:styleId="TableGrid1">
    <w:name w:val="TableGrid1"/>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BC5EAB"/>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BC5EAB"/>
    <w:rPr>
      <w:rFonts w:ascii="Times" w:eastAsia="Batang" w:hAnsi="Times" w:cs="Times New Roman"/>
      <w:sz w:val="20"/>
      <w:szCs w:val="24"/>
      <w:lang w:val="en-GB" w:eastAsia="x-none"/>
    </w:rPr>
  </w:style>
  <w:style w:type="paragraph" w:customStyle="1" w:styleId="Default">
    <w:name w:val="Default"/>
    <w:qFormat/>
    <w:rsid w:val="00BC5EAB"/>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BC5EAB"/>
    <w:pPr>
      <w:jc w:val="both"/>
    </w:pPr>
    <w:rPr>
      <w:rFonts w:eastAsia="MS Mincho"/>
      <w:sz w:val="22"/>
      <w:szCs w:val="24"/>
      <w:lang w:val="x-none" w:eastAsia="x-none"/>
    </w:rPr>
  </w:style>
  <w:style w:type="character" w:customStyle="1" w:styleId="3GPPNormalTextChar">
    <w:name w:val="3GPP Normal Text Char"/>
    <w:link w:val="3GPPNormalText"/>
    <w:qFormat/>
    <w:rsid w:val="00BC5EAB"/>
    <w:rPr>
      <w:rFonts w:ascii="Times New Roman" w:eastAsia="MS Mincho" w:hAnsi="Times New Roman" w:cs="Times New Roman"/>
      <w:szCs w:val="24"/>
      <w:lang w:val="x-none" w:eastAsia="x-none"/>
    </w:rPr>
  </w:style>
  <w:style w:type="paragraph" w:customStyle="1" w:styleId="Statement">
    <w:name w:val="Statement"/>
    <w:basedOn w:val="Normal"/>
    <w:rsid w:val="00BC5EAB"/>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B10">
    <w:name w:val="B1 (文字)"/>
    <w:qFormat/>
    <w:rsid w:val="00BC5EAB"/>
    <w:rPr>
      <w:rFonts w:ascii="Times New Roman" w:eastAsia="MS Mincho" w:hAnsi="Times New Roman"/>
      <w:lang w:val="en-GB" w:eastAsia="en-US"/>
    </w:rPr>
  </w:style>
  <w:style w:type="character" w:customStyle="1" w:styleId="B2Char">
    <w:name w:val="B2 Char"/>
    <w:link w:val="B2"/>
    <w:qFormat/>
    <w:rsid w:val="00BC5EAB"/>
    <w:rPr>
      <w:rFonts w:ascii="Times New Roman" w:eastAsia="MS Mincho" w:hAnsi="Times New Roman" w:cs="Times New Roman"/>
      <w:sz w:val="20"/>
      <w:szCs w:val="20"/>
      <w:lang w:val="en-GB"/>
    </w:rPr>
  </w:style>
  <w:style w:type="character" w:customStyle="1" w:styleId="Alcatel-Lucent-4">
    <w:name w:val="Alcatel-Lucent-4"/>
    <w:semiHidden/>
    <w:rsid w:val="00BC5EAB"/>
    <w:rPr>
      <w:rFonts w:ascii="Arial" w:hAnsi="Arial" w:cs="Arial"/>
      <w:color w:val="auto"/>
      <w:sz w:val="20"/>
      <w:szCs w:val="20"/>
    </w:rPr>
  </w:style>
  <w:style w:type="numbering" w:customStyle="1" w:styleId="StyleBulleted">
    <w:name w:val="Style Bulleted"/>
    <w:rsid w:val="00BC5EAB"/>
    <w:pPr>
      <w:numPr>
        <w:numId w:val="18"/>
      </w:numPr>
    </w:pPr>
  </w:style>
  <w:style w:type="paragraph" w:customStyle="1" w:styleId="ZchnZchn">
    <w:name w:val="Zchn Zchn"/>
    <w:qFormat/>
    <w:rsid w:val="00BC5EAB"/>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BC5EAB"/>
    <w:pPr>
      <w:numPr>
        <w:numId w:val="19"/>
      </w:numPr>
      <w:spacing w:after="100" w:afterAutospacing="1" w:line="240" w:lineRule="auto"/>
      <w:contextualSpacing/>
    </w:pPr>
    <w:rPr>
      <w:rFonts w:ascii="Times New Roman" w:eastAsia="Times New Roman" w:hAnsi="Times New Roman" w:cs="Times New Roman"/>
      <w:sz w:val="20"/>
      <w:szCs w:val="24"/>
      <w:lang w:val="x-none" w:eastAsia="ko-KR"/>
    </w:rPr>
  </w:style>
  <w:style w:type="character" w:customStyle="1" w:styleId="StatementBodyChar">
    <w:name w:val="Statement Body Char"/>
    <w:link w:val="StatementBody"/>
    <w:qFormat/>
    <w:rsid w:val="00BC5EAB"/>
    <w:rPr>
      <w:rFonts w:ascii="Times New Roman" w:eastAsia="Times New Roman" w:hAnsi="Times New Roman" w:cs="Times New Roman"/>
      <w:sz w:val="20"/>
      <w:szCs w:val="24"/>
      <w:lang w:val="x-none" w:eastAsia="ko-KR"/>
    </w:rPr>
  </w:style>
  <w:style w:type="character" w:customStyle="1" w:styleId="B1Zchn">
    <w:name w:val="B1 Zchn"/>
    <w:qFormat/>
    <w:rsid w:val="00BC5EA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C5EAB"/>
    <w:pPr>
      <w:keepNext w:val="0"/>
      <w:keepLines w:val="0"/>
      <w:widowControl w:val="0"/>
      <w:tabs>
        <w:tab w:val="num" w:pos="432"/>
      </w:tabs>
      <w:spacing w:before="240" w:after="60" w:line="240" w:lineRule="auto"/>
      <w:ind w:left="432" w:hanging="432"/>
    </w:pPr>
    <w:rPr>
      <w:rFonts w:ascii="Arial" w:eastAsia="Batang" w:hAnsi="Arial" w:cs="Times New Roman"/>
      <w:b/>
      <w:bCs/>
      <w:color w:val="auto"/>
      <w:kern w:val="32"/>
      <w:sz w:val="28"/>
      <w:szCs w:val="32"/>
      <w:lang w:val="en-GB" w:eastAsia="x-none"/>
    </w:rPr>
  </w:style>
  <w:style w:type="character" w:customStyle="1" w:styleId="Alcatel-Lucent2">
    <w:name w:val="Alcatel-Lucent2"/>
    <w:semiHidden/>
    <w:rsid w:val="00BC5EAB"/>
    <w:rPr>
      <w:rFonts w:ascii="Arial" w:hAnsi="Arial" w:cs="Arial"/>
      <w:color w:val="auto"/>
      <w:sz w:val="20"/>
      <w:szCs w:val="20"/>
    </w:rPr>
  </w:style>
  <w:style w:type="character" w:styleId="UnresolvedMention">
    <w:name w:val="Unresolved Mention"/>
    <w:uiPriority w:val="99"/>
    <w:unhideWhenUsed/>
    <w:rsid w:val="00BC5EAB"/>
    <w:rPr>
      <w:color w:val="808080"/>
      <w:shd w:val="clear" w:color="auto" w:fill="E6E6E6"/>
    </w:rPr>
  </w:style>
  <w:style w:type="character" w:customStyle="1" w:styleId="5">
    <w:name w:val="(文字) (文字)5"/>
    <w:semiHidden/>
    <w:rsid w:val="00BC5EAB"/>
    <w:rPr>
      <w:rFonts w:ascii="Times New Roman" w:hAnsi="Times New Roman"/>
      <w:lang w:eastAsia="en-US"/>
    </w:rPr>
  </w:style>
  <w:style w:type="paragraph" w:customStyle="1" w:styleId="TableCell">
    <w:name w:val="TableCell"/>
    <w:basedOn w:val="Normal"/>
    <w:qFormat/>
    <w:rsid w:val="00BC5EA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har">
    <w:name w:val="TAL Char"/>
    <w:qFormat/>
    <w:locked/>
    <w:rsid w:val="00BC5EAB"/>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BC5EAB"/>
    <w:pPr>
      <w:numPr>
        <w:numId w:val="23"/>
      </w:numPr>
    </w:pPr>
  </w:style>
  <w:style w:type="paragraph" w:customStyle="1" w:styleId="ListParagraph3">
    <w:name w:val="List Paragraph3"/>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BC5EAB"/>
    <w:rPr>
      <w:i/>
      <w:iCs/>
      <w:color w:val="404040"/>
    </w:rPr>
  </w:style>
  <w:style w:type="character" w:customStyle="1" w:styleId="5Char">
    <w:name w:val="标题 5 Char"/>
    <w:aliases w:val="H5 Char1"/>
    <w:rsid w:val="00BC5EAB"/>
    <w:rPr>
      <w:rFonts w:ascii="Arial" w:hAnsi="Arial"/>
    </w:rPr>
  </w:style>
  <w:style w:type="paragraph" w:customStyle="1" w:styleId="6">
    <w:name w:val="标题 6"/>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C5EAB"/>
    <w:pPr>
      <w:keepLines w:val="0"/>
      <w:tabs>
        <w:tab w:val="num" w:pos="720"/>
      </w:tabs>
      <w:spacing w:before="240" w:after="60" w:line="240" w:lineRule="auto"/>
      <w:ind w:left="720" w:hanging="720"/>
    </w:pPr>
    <w:rPr>
      <w:rFonts w:ascii="Arial" w:eastAsia="Batang" w:hAnsi="Arial" w:cs="Times New Roman"/>
      <w:b/>
      <w:color w:val="auto"/>
      <w:sz w:val="20"/>
      <w:szCs w:val="26"/>
      <w:lang w:val="en-GB" w:eastAsia="x-none"/>
    </w:rPr>
  </w:style>
  <w:style w:type="paragraph" w:customStyle="1" w:styleId="ListParagraph7">
    <w:name w:val="List Paragraph7"/>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BC5EAB"/>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BC5EAB"/>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qFormat/>
    <w:rsid w:val="00BC5EAB"/>
    <w:pPr>
      <w:keepNext w:val="0"/>
      <w:keepLines w:val="0"/>
      <w:widowControl w:val="0"/>
      <w:numPr>
        <w:numId w:val="20"/>
      </w:numPr>
      <w:spacing w:before="240" w:after="60" w:line="240" w:lineRule="auto"/>
    </w:pPr>
    <w:rPr>
      <w:rFonts w:ascii="Helvetica" w:eastAsia="Times New Roman" w:hAnsi="Helvetica" w:cs="Times New Roman"/>
      <w:b/>
      <w:bCs/>
      <w:color w:val="auto"/>
      <w:kern w:val="32"/>
      <w:sz w:val="28"/>
      <w:szCs w:val="20"/>
    </w:rPr>
  </w:style>
  <w:style w:type="paragraph" w:customStyle="1" w:styleId="710">
    <w:name w:val="标题 71"/>
    <w:basedOn w:val="Normal"/>
    <w:rsid w:val="00BC5EAB"/>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BC5EAB"/>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BC5EAB"/>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BC5EAB"/>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BC5EA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BC5EAB"/>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BC5EAB"/>
    <w:pPr>
      <w:keepLines w:val="0"/>
      <w:tabs>
        <w:tab w:val="num" w:pos="864"/>
      </w:tabs>
      <w:spacing w:before="240" w:after="60" w:line="240" w:lineRule="auto"/>
      <w:ind w:left="864" w:hanging="864"/>
    </w:pPr>
    <w:rPr>
      <w:rFonts w:ascii="Arial" w:eastAsia="MS Mincho" w:hAnsi="Arial" w:cs="Times New Roman"/>
      <w:b/>
      <w:color w:val="000000"/>
      <w:sz w:val="20"/>
      <w:szCs w:val="26"/>
      <w:lang w:val="en-GB" w:eastAsia="x-none"/>
    </w:rPr>
  </w:style>
  <w:style w:type="character" w:customStyle="1" w:styleId="13">
    <w:name w:val="表 (青) 13 (文字)"/>
    <w:link w:val="ColorfulList-Accent1"/>
    <w:uiPriority w:val="34"/>
    <w:locked/>
    <w:rsid w:val="00BC5EAB"/>
    <w:rPr>
      <w:rFonts w:eastAsia="MS Gothic"/>
      <w:sz w:val="24"/>
      <w:szCs w:val="24"/>
      <w:lang w:val="en-GB" w:eastAsia="en-US"/>
    </w:rPr>
  </w:style>
  <w:style w:type="table" w:customStyle="1" w:styleId="ColorfulList-Accent11">
    <w:name w:val="Colorful List - Accent 11"/>
    <w:basedOn w:val="TableNormal"/>
    <w:next w:val="ColorfulList-Accent1"/>
    <w:uiPriority w:val="34"/>
    <w:rsid w:val="00BC5EAB"/>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BC5EA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rsid w:val="00BC5EA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BC5EAB"/>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C5EAB"/>
    <w:pPr>
      <w:keepLines w:val="0"/>
      <w:tabs>
        <w:tab w:val="num" w:pos="864"/>
      </w:tabs>
      <w:spacing w:before="240" w:after="60" w:line="240" w:lineRule="auto"/>
      <w:ind w:left="864" w:hanging="864"/>
    </w:pPr>
    <w:rPr>
      <w:rFonts w:ascii="Arial" w:eastAsia="SimSun" w:hAnsi="Arial" w:cs="Times New Roman"/>
      <w:b/>
      <w:color w:val="auto"/>
      <w:sz w:val="20"/>
      <w:szCs w:val="26"/>
      <w:lang w:val="en-GB" w:eastAsia="x-none"/>
    </w:rPr>
  </w:style>
  <w:style w:type="paragraph" w:customStyle="1" w:styleId="4h4H4H41h41H42h42H43h43H411h411H421h421H44h">
    <w:name w:val="スタイル 見出し 4h4H4H41h41H42h42H43h43H411h411H421h421H44h..."/>
    <w:basedOn w:val="Heading4"/>
    <w:rsid w:val="00BC5EAB"/>
    <w:pPr>
      <w:keepLines w:val="0"/>
      <w:spacing w:before="240" w:after="60" w:line="240" w:lineRule="auto"/>
      <w:ind w:left="2880" w:hanging="360"/>
    </w:pPr>
    <w:rPr>
      <w:rFonts w:ascii="Arial" w:eastAsia="Batang" w:hAnsi="Arial" w:cs="Times New Roman"/>
      <w:b/>
      <w:color w:val="auto"/>
      <w:sz w:val="20"/>
      <w:szCs w:val="26"/>
      <w:lang w:val="en-GB" w:eastAsia="x-none"/>
    </w:rPr>
  </w:style>
  <w:style w:type="character" w:styleId="Mention">
    <w:name w:val="Mention"/>
    <w:uiPriority w:val="99"/>
    <w:unhideWhenUsed/>
    <w:rsid w:val="00BC5EA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C5EA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C5EAB"/>
    <w:rPr>
      <w:rFonts w:ascii="Arial" w:hAnsi="Arial"/>
      <w:b/>
      <w:i/>
      <w:szCs w:val="26"/>
      <w:lang w:val="en-GB" w:eastAsia="x-none"/>
    </w:rPr>
  </w:style>
  <w:style w:type="paragraph" w:styleId="BodyText2">
    <w:name w:val="Body Text 2"/>
    <w:basedOn w:val="Normal"/>
    <w:link w:val="BodyText2Char"/>
    <w:qFormat/>
    <w:rsid w:val="00BC5EAB"/>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qFormat/>
    <w:rsid w:val="00BC5EAB"/>
    <w:rPr>
      <w:rFonts w:ascii="Times" w:eastAsia="Batang" w:hAnsi="Times" w:cs="Times New Roman"/>
      <w:sz w:val="20"/>
      <w:szCs w:val="24"/>
      <w:lang w:val="en-GB"/>
    </w:rPr>
  </w:style>
  <w:style w:type="paragraph" w:customStyle="1" w:styleId="Paragraph0">
    <w:name w:val="Paragraph"/>
    <w:basedOn w:val="Normal"/>
    <w:link w:val="ParagraphChar"/>
    <w:qFormat/>
    <w:rsid w:val="00BC5EAB"/>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locked/>
    <w:rsid w:val="00BC5EAB"/>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C5EAB"/>
    <w:rPr>
      <w:rFonts w:eastAsia="MS Gothic"/>
      <w:sz w:val="24"/>
      <w:szCs w:val="24"/>
      <w:lang w:eastAsia="en-US"/>
    </w:rPr>
  </w:style>
  <w:style w:type="table" w:styleId="GridTable4-Accent5">
    <w:name w:val="Grid Table 4 Accent 5"/>
    <w:basedOn w:val="TableNormal"/>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C5EAB"/>
    <w:rPr>
      <w:color w:val="000000"/>
    </w:rPr>
  </w:style>
  <w:style w:type="numbering" w:customStyle="1" w:styleId="StyleBulletedSymbolsymbolLeft025Hanging025">
    <w:name w:val="Style Bulleted Symbol (symbol) Left:  0.25&quot; Hanging:  0.25&quot;"/>
    <w:basedOn w:val="NoList"/>
    <w:rsid w:val="00BC5EAB"/>
    <w:pPr>
      <w:numPr>
        <w:numId w:val="21"/>
      </w:numPr>
    </w:pPr>
  </w:style>
  <w:style w:type="numbering" w:customStyle="1" w:styleId="StyleBulletedSymbolsymbolLeft025Hanging0251">
    <w:name w:val="Style Bulleted Symbol (symbol) Left:  0.25&quot; Hanging:  0.25&quot;1"/>
    <w:basedOn w:val="NoList"/>
    <w:rsid w:val="00BC5EAB"/>
    <w:pPr>
      <w:numPr>
        <w:numId w:val="22"/>
      </w:numPr>
    </w:pPr>
  </w:style>
  <w:style w:type="numbering" w:customStyle="1" w:styleId="StyleBulletedSymbolsymbolLeft025Hanging02522">
    <w:name w:val="Style Bulleted Symbol (symbol) Left:  0.25&quot; Hanging:  0.25&quot;22"/>
    <w:basedOn w:val="NoList"/>
    <w:rsid w:val="00BC5EAB"/>
  </w:style>
  <w:style w:type="character" w:customStyle="1" w:styleId="xapple-converted-space">
    <w:name w:val="x_apple-converted-space"/>
    <w:basedOn w:val="DefaultParagraphFont"/>
    <w:qFormat/>
    <w:rsid w:val="00BC5EAB"/>
  </w:style>
  <w:style w:type="paragraph" w:customStyle="1" w:styleId="xlistparagraph">
    <w:name w:val="x_listparagraph"/>
    <w:basedOn w:val="Normal"/>
    <w:rsid w:val="00BC5EAB"/>
    <w:pPr>
      <w:spacing w:after="0" w:line="240" w:lineRule="auto"/>
    </w:pPr>
    <w:rPr>
      <w:rFonts w:ascii="Calibri" w:eastAsia="Calibri" w:hAnsi="Calibri" w:cs="Calibri"/>
    </w:rPr>
  </w:style>
  <w:style w:type="paragraph" w:customStyle="1" w:styleId="xa0">
    <w:name w:val="xa0"/>
    <w:basedOn w:val="Normal"/>
    <w:qFormat/>
    <w:rsid w:val="00BC5EAB"/>
    <w:pPr>
      <w:spacing w:before="100" w:beforeAutospacing="1" w:after="100" w:afterAutospacing="1" w:line="240" w:lineRule="auto"/>
    </w:pPr>
    <w:rPr>
      <w:rFonts w:ascii="Calibri" w:eastAsia="Calibri" w:hAnsi="Calibri" w:cs="Calibri"/>
      <w:lang w:eastAsia="zh-CN"/>
    </w:rPr>
  </w:style>
  <w:style w:type="character" w:customStyle="1" w:styleId="15">
    <w:name w:val="15"/>
    <w:rsid w:val="00BC5EAB"/>
    <w:rPr>
      <w:rFonts w:ascii="Symbol" w:hAnsi="Symbol" w:hint="default"/>
      <w:b/>
      <w:bCs/>
    </w:rPr>
  </w:style>
  <w:style w:type="character" w:customStyle="1" w:styleId="B1Char">
    <w:name w:val="B1 Char"/>
    <w:qFormat/>
    <w:rsid w:val="00BC5EAB"/>
    <w:rPr>
      <w:rFonts w:ascii="Times New Roman" w:hAnsi="Times New Roman"/>
      <w:lang w:val="en-GB"/>
    </w:rPr>
  </w:style>
  <w:style w:type="character" w:customStyle="1" w:styleId="mark5gnezsh2s">
    <w:name w:val="mark5gnezsh2s"/>
    <w:rsid w:val="00BC5EAB"/>
  </w:style>
  <w:style w:type="character" w:customStyle="1" w:styleId="markca674dpc9">
    <w:name w:val="markca674dpc9"/>
    <w:rsid w:val="00BC5EAB"/>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C5EAB"/>
    <w:rPr>
      <w:rFonts w:ascii="Calibri" w:hAnsi="Calibri" w:cs="Calibri"/>
    </w:rPr>
  </w:style>
  <w:style w:type="character" w:customStyle="1" w:styleId="xxxxxapple-converted-space">
    <w:name w:val="xxxxxapple-converted-space"/>
    <w:basedOn w:val="DefaultParagraphFont"/>
    <w:rsid w:val="00BC5EAB"/>
  </w:style>
  <w:style w:type="character" w:customStyle="1" w:styleId="xxapple-converted-space">
    <w:name w:val="xxapple-converted-space"/>
    <w:basedOn w:val="DefaultParagraphFont"/>
    <w:rsid w:val="00BC5EAB"/>
  </w:style>
  <w:style w:type="character" w:customStyle="1" w:styleId="xxxapple-converted-space">
    <w:name w:val="xxxapple-converted-space"/>
    <w:basedOn w:val="DefaultParagraphFont"/>
    <w:rsid w:val="00BC5EAB"/>
  </w:style>
  <w:style w:type="paragraph" w:customStyle="1" w:styleId="figure">
    <w:name w:val="figure"/>
    <w:basedOn w:val="Normal"/>
    <w:next w:val="Normal"/>
    <w:link w:val="figure0"/>
    <w:qFormat/>
    <w:rsid w:val="00BC5EAB"/>
    <w:pPr>
      <w:numPr>
        <w:numId w:val="24"/>
      </w:numPr>
      <w:spacing w:after="120" w:line="240" w:lineRule="auto"/>
      <w:ind w:left="720" w:hanging="360"/>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BC5EAB"/>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BC5EAB"/>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BC5EAB"/>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rsid w:val="00BC5EAB"/>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BC5EAB"/>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BC5EAB"/>
  </w:style>
  <w:style w:type="character" w:customStyle="1" w:styleId="xxxxxxxxxxapple-converted-space">
    <w:name w:val="xxxxxxxxxxapple-converted-space"/>
    <w:rsid w:val="00BC5EAB"/>
  </w:style>
  <w:style w:type="character" w:customStyle="1" w:styleId="xxxxxxxapple-converted-space">
    <w:name w:val="xxxxxxxapple-converted-space"/>
    <w:rsid w:val="00BC5EAB"/>
  </w:style>
  <w:style w:type="character" w:customStyle="1" w:styleId="xxxxmarkuzf5ivend">
    <w:name w:val="x_xxxmarkuzf5ivend"/>
    <w:rsid w:val="00BC5EAB"/>
  </w:style>
  <w:style w:type="paragraph" w:customStyle="1" w:styleId="Bulletedo1">
    <w:name w:val="Bulleted o 1"/>
    <w:basedOn w:val="Normal"/>
    <w:qFormat/>
    <w:rsid w:val="00BC5EAB"/>
    <w:pPr>
      <w:numPr>
        <w:numId w:val="2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BC5EAB"/>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BC5EAB"/>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BC5EAB"/>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BC5EAB"/>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BC5EAB"/>
    <w:pPr>
      <w:spacing w:after="0" w:line="240" w:lineRule="auto"/>
      <w:ind w:left="0"/>
      <w:contextualSpacing w:val="0"/>
    </w:pPr>
    <w:rPr>
      <w:rFonts w:ascii="Times New Roman" w:eastAsia="SimSun" w:hAnsi="Times New Roman" w:cs="Times New Roman"/>
      <w:b/>
      <w:sz w:val="20"/>
      <w:szCs w:val="21"/>
      <w:lang w:eastAsia="zh-CN"/>
    </w:rPr>
  </w:style>
  <w:style w:type="paragraph" w:customStyle="1" w:styleId="3GPPAgreements">
    <w:name w:val="3GPP Agreements"/>
    <w:basedOn w:val="Normal"/>
    <w:link w:val="3GPPAgreementsChar"/>
    <w:qFormat/>
    <w:rsid w:val="00BC5EAB"/>
    <w:pPr>
      <w:numPr>
        <w:numId w:val="26"/>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BC5EAB"/>
    <w:rPr>
      <w:rFonts w:ascii="Times New Roman" w:eastAsia="SimSun" w:hAnsi="Times New Roman" w:cs="Times New Roman"/>
    </w:rPr>
  </w:style>
  <w:style w:type="paragraph" w:customStyle="1" w:styleId="3GPPText">
    <w:name w:val="3GPP Text"/>
    <w:basedOn w:val="Normal"/>
    <w:link w:val="3GPPTextChar"/>
    <w:qFormat/>
    <w:rsid w:val="00BC5EA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BC5EAB"/>
    <w:rPr>
      <w:rFonts w:ascii="Times New Roman" w:eastAsia="SimSun" w:hAnsi="Times New Roman" w:cs="Times New Roman"/>
      <w:szCs w:val="20"/>
    </w:rPr>
  </w:style>
  <w:style w:type="paragraph" w:customStyle="1" w:styleId="IEEEStdsRegularTableCaption">
    <w:name w:val="IEEEStds Regular Table Caption"/>
    <w:basedOn w:val="Normal"/>
    <w:next w:val="Normal"/>
    <w:qFormat/>
    <w:rsid w:val="00BC5EAB"/>
    <w:pPr>
      <w:keepNext/>
      <w:keepLines/>
      <w:numPr>
        <w:numId w:val="27"/>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BC5EAB"/>
    <w:rPr>
      <w:rFonts w:ascii="Times New Roman" w:hAnsi="Times New Roman"/>
      <w:lang w:val="en-GB"/>
    </w:rPr>
  </w:style>
  <w:style w:type="paragraph" w:customStyle="1" w:styleId="62">
    <w:name w:val="标题 62"/>
    <w:basedOn w:val="Normal"/>
    <w:rsid w:val="00BC5EAB"/>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BC5EAB"/>
    <w:pPr>
      <w:tabs>
        <w:tab w:val="num" w:pos="1296"/>
      </w:tabs>
      <w:spacing w:after="0" w:line="240" w:lineRule="auto"/>
    </w:pPr>
    <w:rPr>
      <w:rFonts w:ascii="Times" w:eastAsia="MS PGothic" w:hAnsi="Times" w:cs="Times"/>
      <w:sz w:val="20"/>
      <w:szCs w:val="20"/>
      <w:lang w:eastAsia="ja-JP"/>
    </w:rPr>
  </w:style>
  <w:style w:type="character" w:customStyle="1" w:styleId="a4">
    <w:name w:val="未处理的提及"/>
    <w:uiPriority w:val="99"/>
    <w:semiHidden/>
    <w:unhideWhenUsed/>
    <w:rsid w:val="00BC5EAB"/>
    <w:rPr>
      <w:color w:val="605E5C"/>
      <w:shd w:val="clear" w:color="auto" w:fill="E1DFDD"/>
    </w:rPr>
  </w:style>
  <w:style w:type="paragraph" w:customStyle="1" w:styleId="51">
    <w:name w:val="标题 51"/>
    <w:basedOn w:val="Normal"/>
    <w:rsid w:val="00BC5EAB"/>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0">
    <w:name w:val="标题 81"/>
    <w:basedOn w:val="Normal"/>
    <w:rsid w:val="00BC5EAB"/>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BC5EAB"/>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C5EAB"/>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qFormat/>
    <w:rsid w:val="00BC5EAB"/>
  </w:style>
  <w:style w:type="paragraph" w:customStyle="1" w:styleId="bodytext0">
    <w:name w:val="bodytext"/>
    <w:basedOn w:val="Normal"/>
    <w:uiPriority w:val="99"/>
    <w:qFormat/>
    <w:rsid w:val="00BC5EAB"/>
    <w:pPr>
      <w:spacing w:before="100" w:beforeAutospacing="1" w:after="100" w:afterAutospacing="1" w:line="240" w:lineRule="auto"/>
    </w:pPr>
    <w:rPr>
      <w:rFonts w:ascii="Gulim" w:eastAsia="Gulim" w:hAnsi="Gulim" w:cs="Times New Roman"/>
      <w:sz w:val="24"/>
      <w:szCs w:val="24"/>
      <w:lang w:eastAsia="ko-KR"/>
    </w:rPr>
  </w:style>
  <w:style w:type="character" w:customStyle="1" w:styleId="3">
    <w:name w:val="見出し 3 (文字)"/>
    <w:aliases w:val="Underrubrik2 (文字),H3 (文字),no break (文字),Memo Heading 3 (文字),見出し  3 (文字)"/>
    <w:locked/>
    <w:rsid w:val="00BC5EAB"/>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BC5EAB"/>
    <w:rPr>
      <w:rFonts w:ascii="MS Gothic" w:eastAsia="MS Gothic" w:hAnsi="MS Gothic"/>
    </w:rPr>
  </w:style>
  <w:style w:type="character" w:customStyle="1" w:styleId="normaltextrun">
    <w:name w:val="normaltextrun"/>
    <w:qFormat/>
    <w:rsid w:val="00BC5EAB"/>
  </w:style>
  <w:style w:type="character" w:customStyle="1" w:styleId="eop">
    <w:name w:val="eop"/>
    <w:qFormat/>
    <w:rsid w:val="00BC5EAB"/>
  </w:style>
  <w:style w:type="paragraph" w:customStyle="1" w:styleId="a1">
    <w:name w:val="表格题注"/>
    <w:next w:val="Normal"/>
    <w:qFormat/>
    <w:rsid w:val="00BC5EAB"/>
    <w:pPr>
      <w:keepLines/>
      <w:numPr>
        <w:ilvl w:val="8"/>
        <w:numId w:val="28"/>
      </w:numPr>
      <w:tabs>
        <w:tab w:val="left" w:pos="360"/>
        <w:tab w:val="num" w:pos="6480"/>
      </w:tabs>
      <w:spacing w:beforeLines="100"/>
      <w:ind w:left="1089" w:hanging="369"/>
      <w:jc w:val="center"/>
    </w:pPr>
    <w:rPr>
      <w:rFonts w:ascii="Arial" w:eastAsia="SimSun" w:hAnsi="Arial" w:cs="Times New Roman"/>
      <w:sz w:val="18"/>
      <w:szCs w:val="18"/>
      <w:lang w:eastAsia="zh-CN"/>
    </w:rPr>
  </w:style>
  <w:style w:type="paragraph" w:customStyle="1" w:styleId="a0">
    <w:name w:val="插图题注"/>
    <w:next w:val="Normal"/>
    <w:qFormat/>
    <w:rsid w:val="00BC5EAB"/>
    <w:pPr>
      <w:numPr>
        <w:ilvl w:val="7"/>
        <w:numId w:val="28"/>
      </w:numPr>
      <w:tabs>
        <w:tab w:val="num" w:pos="5760"/>
      </w:tabs>
      <w:spacing w:afterLines="100"/>
      <w:ind w:left="1089" w:hanging="369"/>
      <w:jc w:val="center"/>
    </w:pPr>
    <w:rPr>
      <w:rFonts w:ascii="Arial" w:eastAsia="SimSun" w:hAnsi="Arial" w:cs="Times New Roman"/>
      <w:sz w:val="18"/>
      <w:szCs w:val="18"/>
      <w:lang w:eastAsia="zh-CN"/>
    </w:rPr>
  </w:style>
  <w:style w:type="paragraph" w:customStyle="1" w:styleId="20">
    <w:name w:val="列出段落2"/>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11">
    <w:name w:val="목록 단락1"/>
    <w:basedOn w:val="Normal"/>
    <w:uiPriority w:val="34"/>
    <w:qFormat/>
    <w:rsid w:val="00BC5EAB"/>
    <w:pPr>
      <w:suppressAutoHyphens/>
      <w:spacing w:after="50"/>
      <w:ind w:left="840"/>
      <w:jc w:val="both"/>
    </w:pPr>
    <w:rPr>
      <w:rFonts w:ascii="Cambria" w:eastAsia="SimHei" w:hAnsi="Cambria" w:cs="SimSun"/>
      <w:sz w:val="20"/>
      <w:szCs w:val="20"/>
    </w:rPr>
  </w:style>
  <w:style w:type="paragraph" w:customStyle="1" w:styleId="proposal">
    <w:name w:val="proposal"/>
    <w:basedOn w:val="BodyText"/>
    <w:next w:val="Normal"/>
    <w:link w:val="proposalChar0"/>
    <w:qFormat/>
    <w:rsid w:val="00BC5EAB"/>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BC5EAB"/>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BC5EAB"/>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BC5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BC5EAB"/>
    <w:rPr>
      <w:rFonts w:ascii="Courier New" w:eastAsia="Batang" w:hAnsi="Courier New" w:cs="Courier New"/>
      <w:sz w:val="20"/>
      <w:szCs w:val="21"/>
      <w:lang w:eastAsia="ko-KR"/>
    </w:rPr>
  </w:style>
  <w:style w:type="paragraph" w:customStyle="1" w:styleId="msonormal0">
    <w:name w:val="msonormal"/>
    <w:basedOn w:val="Normal"/>
    <w:uiPriority w:val="99"/>
    <w:qFormat/>
    <w:rsid w:val="00BC5EAB"/>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BC5EAB"/>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BC5EAB"/>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C5EAB"/>
    <w:rPr>
      <w:rFonts w:ascii="Times New Roman" w:eastAsia="MS Mincho" w:hAnsi="Times New Roman" w:cs="Times New Roman"/>
      <w:sz w:val="20"/>
      <w:szCs w:val="20"/>
      <w:lang w:val="en-GB"/>
    </w:rPr>
  </w:style>
  <w:style w:type="character" w:customStyle="1" w:styleId="List2Char">
    <w:name w:val="List 2 Char"/>
    <w:link w:val="List2"/>
    <w:qFormat/>
    <w:locked/>
    <w:rsid w:val="00BC5EAB"/>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BC5EAB"/>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BC5EAB"/>
    <w:pPr>
      <w:numPr>
        <w:numId w:val="31"/>
      </w:numPr>
      <w:spacing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rsid w:val="00BC5EAB"/>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C5EAB"/>
    <w:rPr>
      <w:rFonts w:ascii="Calibri" w:eastAsia="MS PGothic" w:hAnsi="Calibri" w:cs="Calibri"/>
      <w:b/>
      <w:color w:val="FF0000"/>
      <w:sz w:val="21"/>
      <w:szCs w:val="21"/>
      <w:lang w:eastAsia="zh-TW"/>
    </w:rPr>
  </w:style>
  <w:style w:type="character" w:customStyle="1" w:styleId="a6">
    <w:name w:val="本文インデント (文字)"/>
    <w:uiPriority w:val="99"/>
    <w:semiHidden/>
    <w:qFormat/>
    <w:rsid w:val="00BC5EAB"/>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C5EAB"/>
    <w:pPr>
      <w:spacing w:after="180" w:line="254" w:lineRule="auto"/>
      <w:ind w:leftChars="400" w:left="850"/>
      <w:jc w:val="both"/>
    </w:pPr>
    <w:rPr>
      <w:rFonts w:ascii="Calibri" w:eastAsia="MS Mincho" w:hAnsi="Calibri" w:cs="Calibri"/>
      <w:sz w:val="20"/>
      <w:szCs w:val="21"/>
      <w:lang w:eastAsia="zh-TW"/>
    </w:rPr>
  </w:style>
  <w:style w:type="paragraph" w:styleId="BodyTextFirstIndent2">
    <w:name w:val="Body Text First Indent 2"/>
    <w:basedOn w:val="BodyTextIndent"/>
    <w:link w:val="BodyTextFirstIndent2Char"/>
    <w:uiPriority w:val="99"/>
    <w:semiHidden/>
    <w:unhideWhenUsed/>
    <w:qFormat/>
    <w:rsid w:val="00BC5EAB"/>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BC5EAB"/>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BC5EAB"/>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C5EAB"/>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BC5EAB"/>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C5EAB"/>
    <w:rPr>
      <w:rFonts w:ascii="Calibri" w:eastAsia="MS PGothic" w:hAnsi="Calibri" w:cs="Calibri"/>
      <w:sz w:val="20"/>
      <w:szCs w:val="21"/>
      <w:lang w:eastAsia="zh-TW"/>
    </w:rPr>
  </w:style>
  <w:style w:type="character" w:customStyle="1" w:styleId="table0">
    <w:name w:val="table 字符"/>
    <w:link w:val="table"/>
    <w:qFormat/>
    <w:locked/>
    <w:rsid w:val="00BC5EAB"/>
    <w:rPr>
      <w:rFonts w:ascii="Calibri" w:eastAsia="MS PGothic" w:hAnsi="Calibri" w:cs="Calibri"/>
      <w:szCs w:val="24"/>
      <w:lang w:eastAsia="zh-CN"/>
    </w:rPr>
  </w:style>
  <w:style w:type="paragraph" w:customStyle="1" w:styleId="table">
    <w:name w:val="table"/>
    <w:basedOn w:val="Normal"/>
    <w:next w:val="Normal"/>
    <w:link w:val="table0"/>
    <w:qFormat/>
    <w:rsid w:val="00BC5EAB"/>
    <w:pPr>
      <w:numPr>
        <w:numId w:val="32"/>
      </w:numPr>
      <w:spacing w:after="120" w:line="254" w:lineRule="auto"/>
      <w:jc w:val="center"/>
    </w:pPr>
    <w:rPr>
      <w:rFonts w:ascii="Calibri" w:eastAsia="MS PGothic" w:hAnsi="Calibri" w:cs="Calibri"/>
      <w:szCs w:val="24"/>
      <w:lang w:eastAsia="zh-CN"/>
    </w:rPr>
  </w:style>
  <w:style w:type="paragraph" w:customStyle="1" w:styleId="Revision1">
    <w:name w:val="Revision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Revision2">
    <w:name w:val="Revision2"/>
    <w:uiPriority w:val="99"/>
    <w:semiHidden/>
    <w:qFormat/>
    <w:rsid w:val="00BC5EAB"/>
    <w:pPr>
      <w:spacing w:line="254" w:lineRule="auto"/>
    </w:pPr>
    <w:rPr>
      <w:rFonts w:ascii="Times New Roman" w:eastAsia="SimSun" w:hAnsi="Times New Roman" w:cs="Times New Roman"/>
      <w:sz w:val="20"/>
      <w:szCs w:val="20"/>
      <w:lang w:val="en-GB"/>
    </w:rPr>
  </w:style>
  <w:style w:type="character" w:customStyle="1" w:styleId="figure0">
    <w:name w:val="figure 字符"/>
    <w:link w:val="figure"/>
    <w:qFormat/>
    <w:locked/>
    <w:rsid w:val="00BC5EAB"/>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BC5EAB"/>
    <w:rPr>
      <w:rFonts w:ascii="Calibri" w:eastAsia="MS PGothic" w:hAnsi="Calibri" w:cs="Calibri"/>
      <w:b/>
      <w:szCs w:val="21"/>
      <w:lang w:eastAsia="zh-CN"/>
    </w:rPr>
  </w:style>
  <w:style w:type="paragraph" w:customStyle="1" w:styleId="observation">
    <w:name w:val="observation"/>
    <w:basedOn w:val="Normal"/>
    <w:link w:val="observation1"/>
    <w:qFormat/>
    <w:rsid w:val="00BC5EAB"/>
    <w:pPr>
      <w:numPr>
        <w:numId w:val="33"/>
      </w:numPr>
      <w:spacing w:beforeLines="50" w:afterLines="50" w:after="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BC5EAB"/>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BC5EAB"/>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12">
    <w:name w:val="修订1"/>
    <w:uiPriority w:val="71"/>
    <w:qFormat/>
    <w:rsid w:val="00BC5EAB"/>
    <w:pPr>
      <w:spacing w:line="254" w:lineRule="auto"/>
    </w:pPr>
    <w:rPr>
      <w:rFonts w:ascii="Times New Roman" w:eastAsia="SimSun" w:hAnsi="Times New Roman" w:cs="Times New Roman"/>
      <w:sz w:val="20"/>
      <w:szCs w:val="20"/>
      <w:lang w:val="en-GB"/>
    </w:rPr>
  </w:style>
  <w:style w:type="character" w:customStyle="1" w:styleId="RAN1bullet2Char">
    <w:name w:val="RAN1 bullet2 Char"/>
    <w:link w:val="RAN1bullet2"/>
    <w:uiPriority w:val="99"/>
    <w:qFormat/>
    <w:locked/>
    <w:rsid w:val="00BC5EAB"/>
    <w:rPr>
      <w:rFonts w:ascii="Times" w:eastAsia="Batang" w:hAnsi="Times" w:cs="Calibri"/>
      <w:szCs w:val="21"/>
      <w:lang w:eastAsia="zh-TW"/>
    </w:rPr>
  </w:style>
  <w:style w:type="paragraph" w:customStyle="1" w:styleId="RAN1bullet2">
    <w:name w:val="RAN1 bullet2"/>
    <w:basedOn w:val="Normal"/>
    <w:link w:val="RAN1bullet2Char"/>
    <w:uiPriority w:val="99"/>
    <w:qFormat/>
    <w:rsid w:val="00BC5EAB"/>
    <w:pPr>
      <w:numPr>
        <w:ilvl w:val="1"/>
        <w:numId w:val="35"/>
      </w:numPr>
      <w:spacing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21">
    <w:name w:val="修订2"/>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elementtoproof">
    <w:name w:val="elementtoproof"/>
    <w:basedOn w:val="Normal"/>
    <w:uiPriority w:val="99"/>
    <w:semiHidden/>
    <w:qFormat/>
    <w:rsid w:val="00BC5EAB"/>
    <w:pPr>
      <w:spacing w:line="254" w:lineRule="auto"/>
      <w:jc w:val="both"/>
    </w:pPr>
    <w:rPr>
      <w:rFonts w:ascii="Calibri" w:eastAsia="Malgun Gothic" w:hAnsi="Calibri" w:cs="Calibri"/>
      <w:sz w:val="24"/>
      <w:szCs w:val="24"/>
      <w:lang w:eastAsia="ko-KR"/>
    </w:rPr>
  </w:style>
  <w:style w:type="paragraph" w:customStyle="1" w:styleId="30">
    <w:name w:val="修订3"/>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4">
    <w:name w:val="修订4"/>
    <w:uiPriority w:val="99"/>
    <w:semiHidden/>
    <w:qFormat/>
    <w:rsid w:val="00BC5EAB"/>
    <w:pPr>
      <w:spacing w:line="254" w:lineRule="auto"/>
    </w:pPr>
    <w:rPr>
      <w:rFonts w:ascii="Times New Roman" w:eastAsia="SimSun" w:hAnsi="Times New Roman" w:cs="Times New Roman"/>
      <w:sz w:val="20"/>
      <w:szCs w:val="20"/>
      <w:lang w:val="en-GB"/>
    </w:rPr>
  </w:style>
  <w:style w:type="paragraph" w:customStyle="1" w:styleId="TOC10">
    <w:name w:val="TOC 标题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EQChar">
    <w:name w:val="EQ Char"/>
    <w:link w:val="EQ"/>
    <w:qFormat/>
    <w:locked/>
    <w:rsid w:val="00BC5EAB"/>
    <w:rPr>
      <w:rFonts w:ascii="Times New Roman" w:eastAsia="MS Mincho" w:hAnsi="Times New Roman" w:cs="Times New Roman"/>
      <w:noProof/>
      <w:sz w:val="20"/>
      <w:szCs w:val="20"/>
      <w:lang w:val="en-GB"/>
    </w:rPr>
  </w:style>
  <w:style w:type="character" w:customStyle="1" w:styleId="textChar">
    <w:name w:val="text Char"/>
    <w:link w:val="text"/>
    <w:qFormat/>
    <w:locked/>
    <w:rsid w:val="00BC5EAB"/>
    <w:rPr>
      <w:rFonts w:ascii="Times New Roman" w:eastAsia="MS Gothic" w:hAnsi="Times New Roman" w:cs="Times New Roman"/>
      <w:sz w:val="24"/>
      <w:szCs w:val="20"/>
      <w:lang w:eastAsia="ja-JP"/>
    </w:rPr>
  </w:style>
  <w:style w:type="character" w:customStyle="1" w:styleId="B3Char">
    <w:name w:val="B3 Char"/>
    <w:link w:val="B3"/>
    <w:qFormat/>
    <w:locked/>
    <w:rsid w:val="00BC5EAB"/>
    <w:rPr>
      <w:rFonts w:ascii="Times New Roman" w:eastAsia="MS Mincho" w:hAnsi="Times New Roman" w:cs="Times New Roman"/>
      <w:sz w:val="20"/>
      <w:szCs w:val="20"/>
      <w:lang w:val="en-GB"/>
    </w:rPr>
  </w:style>
  <w:style w:type="character" w:customStyle="1" w:styleId="ReferenceChar">
    <w:name w:val="Reference Char"/>
    <w:link w:val="Reference"/>
    <w:qFormat/>
    <w:locked/>
    <w:rsid w:val="00BC5EAB"/>
    <w:rPr>
      <w:rFonts w:ascii="Arial" w:eastAsia="MS Mincho" w:hAnsi="Arial" w:cs="Times New Roman"/>
      <w:kern w:val="2"/>
      <w:sz w:val="21"/>
      <w:szCs w:val="20"/>
      <w:lang w:val="de-DE" w:eastAsia="ja-JP"/>
    </w:rPr>
  </w:style>
  <w:style w:type="character" w:customStyle="1" w:styleId="NOChar">
    <w:name w:val="NO Char"/>
    <w:link w:val="NO"/>
    <w:qFormat/>
    <w:locked/>
    <w:rsid w:val="00BC5EAB"/>
    <w:rPr>
      <w:rFonts w:ascii="Times New Roman" w:eastAsia="MS Mincho" w:hAnsi="Times New Roman" w:cs="Times New Roman"/>
      <w:sz w:val="20"/>
      <w:szCs w:val="20"/>
      <w:lang w:val="en-GB"/>
    </w:rPr>
  </w:style>
  <w:style w:type="character" w:customStyle="1" w:styleId="PLChar">
    <w:name w:val="PL Char"/>
    <w:link w:val="PL"/>
    <w:uiPriority w:val="99"/>
    <w:qFormat/>
    <w:locked/>
    <w:rsid w:val="00BC5EAB"/>
    <w:rPr>
      <w:rFonts w:ascii="Courier New" w:eastAsia="MS Mincho" w:hAnsi="Courier New" w:cs="Times New Roman"/>
      <w:noProof/>
      <w:sz w:val="16"/>
      <w:szCs w:val="20"/>
    </w:rPr>
  </w:style>
  <w:style w:type="paragraph" w:customStyle="1" w:styleId="TAJ">
    <w:name w:val="TAJ"/>
    <w:basedOn w:val="TH"/>
    <w:uiPriority w:val="99"/>
    <w:qFormat/>
    <w:rsid w:val="00BC5EAB"/>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BC5EAB"/>
    <w:pPr>
      <w:spacing w:after="180" w:line="254" w:lineRule="auto"/>
      <w:jc w:val="both"/>
    </w:pPr>
    <w:rPr>
      <w:rFonts w:ascii="Calibri" w:eastAsia="MS PGothic" w:hAnsi="Calibri" w:cs="Calibri"/>
      <w:i/>
      <w:color w:val="0000FF"/>
      <w:sz w:val="20"/>
      <w:szCs w:val="21"/>
    </w:rPr>
  </w:style>
  <w:style w:type="paragraph" w:customStyle="1" w:styleId="INDENT1">
    <w:name w:val="INDENT1"/>
    <w:basedOn w:val="Normal"/>
    <w:uiPriority w:val="99"/>
    <w:qFormat/>
    <w:rsid w:val="00BC5EAB"/>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C5EAB"/>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C5EAB"/>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C5EAB"/>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C5EAB"/>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C5EAB"/>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C5EAB"/>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BC5EAB"/>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BC5EAB"/>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2">
    <w:name w:val="table text"/>
    <w:basedOn w:val="Normal"/>
    <w:next w:val="table"/>
    <w:uiPriority w:val="99"/>
    <w:qFormat/>
    <w:rsid w:val="00BC5EAB"/>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C5EAB"/>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BC5EAB"/>
    <w:pPr>
      <w:keepNext/>
      <w:keepLines/>
      <w:numPr>
        <w:numId w:val="3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C5EAB"/>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BC5EAB"/>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BC5EAB"/>
    <w:pPr>
      <w:numPr>
        <w:numId w:val="3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C5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BC5EAB"/>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C5EAB"/>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BC5EAB"/>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BC5EAB"/>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C5EAB"/>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BC5EAB"/>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C5EAB"/>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0"/>
    <w:qFormat/>
    <w:locked/>
    <w:rsid w:val="00BC5EAB"/>
    <w:rPr>
      <w:rFonts w:ascii="Arial" w:eastAsia="SimSun" w:hAnsi="Arial" w:cs="Arial"/>
      <w:sz w:val="18"/>
    </w:rPr>
  </w:style>
  <w:style w:type="paragraph" w:customStyle="1" w:styleId="TableCell0">
    <w:name w:val="Table Cell"/>
    <w:basedOn w:val="TAC"/>
    <w:link w:val="TableCellChar"/>
    <w:qFormat/>
    <w:rsid w:val="00BC5EAB"/>
    <w:pPr>
      <w:spacing w:after="160" w:line="254" w:lineRule="auto"/>
      <w:textAlignment w:val="auto"/>
    </w:pPr>
    <w:rPr>
      <w:rFonts w:eastAsia="SimSun" w:cs="Arial"/>
      <w:szCs w:val="22"/>
      <w:lang w:val="en-US"/>
    </w:rPr>
  </w:style>
  <w:style w:type="character" w:customStyle="1" w:styleId="MTDisplayEquationChar">
    <w:name w:val="MTDisplayEquation Char"/>
    <w:link w:val="MTDisplayEquation"/>
    <w:qFormat/>
    <w:locked/>
    <w:rsid w:val="00BC5EAB"/>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BC5EAB"/>
    <w:pPr>
      <w:tabs>
        <w:tab w:val="center" w:pos="4680"/>
        <w:tab w:val="right" w:pos="9360"/>
      </w:tabs>
      <w:spacing w:line="254" w:lineRule="auto"/>
      <w:jc w:val="both"/>
    </w:pPr>
    <w:rPr>
      <w:rFonts w:ascii="Calibri" w:eastAsia="Calibri" w:hAnsi="Calibri" w:cs="Calibri"/>
      <w:lang w:val="zh-CN" w:eastAsia="zh-CN"/>
    </w:rPr>
  </w:style>
  <w:style w:type="character" w:customStyle="1" w:styleId="bullet2Char">
    <w:name w:val="bullet2 Char"/>
    <w:link w:val="bullet2"/>
    <w:qFormat/>
    <w:locked/>
    <w:rsid w:val="00BC5EAB"/>
    <w:rPr>
      <w:rFonts w:eastAsia="SimSun"/>
      <w:szCs w:val="24"/>
    </w:rPr>
  </w:style>
  <w:style w:type="paragraph" w:customStyle="1" w:styleId="bullet2">
    <w:name w:val="bullet2"/>
    <w:basedOn w:val="text"/>
    <w:link w:val="bullet2Char"/>
    <w:qFormat/>
    <w:rsid w:val="00BC5EAB"/>
    <w:pPr>
      <w:spacing w:after="0" w:line="254" w:lineRule="auto"/>
      <w:ind w:left="1440" w:hanging="360"/>
      <w:jc w:val="left"/>
    </w:pPr>
    <w:rPr>
      <w:rFonts w:asciiTheme="minorHAnsi" w:eastAsia="SimSun" w:hAnsiTheme="minorHAnsi" w:cstheme="minorBidi"/>
      <w:sz w:val="22"/>
      <w:szCs w:val="24"/>
      <w:lang w:eastAsia="en-US"/>
    </w:rPr>
  </w:style>
  <w:style w:type="character" w:customStyle="1" w:styleId="bullet3Char">
    <w:name w:val="bullet3 Char"/>
    <w:link w:val="bullet3"/>
    <w:uiPriority w:val="99"/>
    <w:qFormat/>
    <w:locked/>
    <w:rsid w:val="00BC5EAB"/>
    <w:rPr>
      <w:rFonts w:eastAsia="Batang"/>
      <w:szCs w:val="24"/>
    </w:rPr>
  </w:style>
  <w:style w:type="paragraph" w:customStyle="1" w:styleId="bullet3">
    <w:name w:val="bullet3"/>
    <w:basedOn w:val="text"/>
    <w:link w:val="bullet3Char"/>
    <w:uiPriority w:val="99"/>
    <w:qFormat/>
    <w:rsid w:val="00BC5EAB"/>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BC5EAB"/>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BC5EAB"/>
    <w:pPr>
      <w:numPr>
        <w:numId w:val="40"/>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BC5EAB"/>
    <w:rPr>
      <w:rFonts w:eastAsia="Calibri"/>
      <w:szCs w:val="24"/>
      <w:lang w:val="zh-CN"/>
    </w:rPr>
  </w:style>
  <w:style w:type="paragraph" w:customStyle="1" w:styleId="bullet">
    <w:name w:val="bullet"/>
    <w:basedOn w:val="ListParagraph"/>
    <w:link w:val="bulletChar"/>
    <w:uiPriority w:val="99"/>
    <w:qFormat/>
    <w:rsid w:val="00BC5EAB"/>
    <w:pPr>
      <w:numPr>
        <w:numId w:val="41"/>
      </w:numPr>
      <w:spacing w:line="254" w:lineRule="auto"/>
      <w:ind w:left="0"/>
      <w:jc w:val="both"/>
    </w:pPr>
    <w:rPr>
      <w:rFonts w:eastAsia="Calibri"/>
      <w:szCs w:val="24"/>
      <w:lang w:val="zh-CN"/>
    </w:rPr>
  </w:style>
  <w:style w:type="character" w:customStyle="1" w:styleId="RAN1bullet1Char">
    <w:name w:val="RAN1 bullet1 Char"/>
    <w:link w:val="RAN1bullet1"/>
    <w:qFormat/>
    <w:locked/>
    <w:rsid w:val="00BC5EAB"/>
    <w:rPr>
      <w:rFonts w:eastAsia="Batang"/>
      <w:szCs w:val="24"/>
    </w:rPr>
  </w:style>
  <w:style w:type="paragraph" w:customStyle="1" w:styleId="RAN1bullet1">
    <w:name w:val="RAN1 bullet1"/>
    <w:basedOn w:val="Normal"/>
    <w:link w:val="RAN1bullet1Char"/>
    <w:qFormat/>
    <w:rsid w:val="00BC5EAB"/>
    <w:pPr>
      <w:numPr>
        <w:numId w:val="42"/>
      </w:numPr>
      <w:spacing w:line="254" w:lineRule="auto"/>
      <w:jc w:val="both"/>
    </w:pPr>
    <w:rPr>
      <w:rFonts w:eastAsia="Batang"/>
      <w:szCs w:val="24"/>
    </w:rPr>
  </w:style>
  <w:style w:type="character" w:customStyle="1" w:styleId="RAN1tdocChar">
    <w:name w:val="RAN1 tdoc Char"/>
    <w:link w:val="RAN1tdoc"/>
    <w:qFormat/>
    <w:locked/>
    <w:rsid w:val="00BC5EAB"/>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BC5EAB"/>
    <w:pPr>
      <w:spacing w:line="254"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BC5EAB"/>
    <w:rPr>
      <w:rFonts w:eastAsia="Batang"/>
    </w:rPr>
  </w:style>
  <w:style w:type="paragraph" w:customStyle="1" w:styleId="RAN1bullet3">
    <w:name w:val="RAN1 bullet3"/>
    <w:basedOn w:val="RAN1bullet2"/>
    <w:link w:val="RAN1bullet3Char"/>
    <w:uiPriority w:val="99"/>
    <w:qFormat/>
    <w:rsid w:val="00BC5EAB"/>
    <w:pPr>
      <w:numPr>
        <w:ilvl w:val="2"/>
        <w:numId w:val="43"/>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rPr>
  </w:style>
  <w:style w:type="character" w:customStyle="1" w:styleId="tdocChar">
    <w:name w:val="tdoc Char"/>
    <w:link w:val="tdoc"/>
    <w:qFormat/>
    <w:locked/>
    <w:rsid w:val="00BC5EAB"/>
    <w:rPr>
      <w:rFonts w:ascii="Batang" w:eastAsia="Batang" w:hAnsi="Batang"/>
      <w:szCs w:val="24"/>
    </w:rPr>
  </w:style>
  <w:style w:type="paragraph" w:customStyle="1" w:styleId="tdoc">
    <w:name w:val="tdoc"/>
    <w:basedOn w:val="Normal"/>
    <w:link w:val="tdocChar"/>
    <w:qFormat/>
    <w:rsid w:val="00BC5EAB"/>
    <w:pPr>
      <w:spacing w:line="254"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rsid w:val="00BC5EAB"/>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7">
    <w:name w:val="表格文字居左"/>
    <w:basedOn w:val="Normal"/>
    <w:next w:val="Normal"/>
    <w:uiPriority w:val="99"/>
    <w:qFormat/>
    <w:rsid w:val="00BC5EAB"/>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BC5EAB"/>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BC5EAB"/>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BC5EAB"/>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BC5EAB"/>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HDStyleLS">
    <w:name w:val="HDStyle_LS"/>
    <w:basedOn w:val="Header"/>
    <w:uiPriority w:val="99"/>
    <w:qFormat/>
    <w:rsid w:val="00BC5EAB"/>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BC5EAB"/>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BC5EAB"/>
    <w:pPr>
      <w:tabs>
        <w:tab w:val="left" w:pos="432"/>
      </w:tabs>
      <w:spacing w:before="180" w:after="180" w:line="240" w:lineRule="auto"/>
      <w:ind w:left="432" w:hanging="432"/>
      <w:outlineLvl w:val="1"/>
    </w:pPr>
    <w:rPr>
      <w:rFonts w:ascii="Arial" w:eastAsia="MS Mincho" w:hAnsi="Arial" w:cs="Times New Roman"/>
      <w:color w:val="auto"/>
      <w:sz w:val="32"/>
      <w:szCs w:val="20"/>
      <w:lang w:val="en-GB" w:eastAsia="de-DE"/>
    </w:rPr>
  </w:style>
  <w:style w:type="paragraph" w:customStyle="1" w:styleId="berschrift3h3H3Underrubrik2">
    <w:name w:val="Überschrift 3.h3.H3.Underrubrik2"/>
    <w:basedOn w:val="Heading2"/>
    <w:next w:val="Normal"/>
    <w:uiPriority w:val="99"/>
    <w:qFormat/>
    <w:rsid w:val="00BC5EAB"/>
    <w:pPr>
      <w:tabs>
        <w:tab w:val="left" w:pos="576"/>
      </w:tabs>
      <w:spacing w:before="120" w:after="180" w:line="240" w:lineRule="auto"/>
      <w:ind w:left="576" w:hanging="576"/>
      <w:outlineLvl w:val="2"/>
    </w:pPr>
    <w:rPr>
      <w:rFonts w:ascii="Arial" w:eastAsia="MS Mincho" w:hAnsi="Arial" w:cs="Times New Roman"/>
      <w:color w:val="auto"/>
      <w:sz w:val="28"/>
      <w:szCs w:val="20"/>
      <w:lang w:val="en-GB" w:eastAsia="de-DE"/>
    </w:rPr>
  </w:style>
  <w:style w:type="paragraph" w:customStyle="1" w:styleId="Bullets">
    <w:name w:val="Bullets"/>
    <w:basedOn w:val="BodyText"/>
    <w:uiPriority w:val="99"/>
    <w:qFormat/>
    <w:rsid w:val="00BC5EAB"/>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BC5EAB"/>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C5EAB"/>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C5EAB"/>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C5EAB"/>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C5EAB"/>
    <w:rPr>
      <w:b/>
    </w:rPr>
  </w:style>
  <w:style w:type="paragraph" w:customStyle="1" w:styleId="00BodyText">
    <w:name w:val="00 BodyText"/>
    <w:basedOn w:val="Normal"/>
    <w:qFormat/>
    <w:rsid w:val="00BC5EAB"/>
    <w:pPr>
      <w:spacing w:after="220" w:line="254" w:lineRule="auto"/>
      <w:jc w:val="both"/>
    </w:pPr>
    <w:rPr>
      <w:rFonts w:ascii="Arial" w:eastAsia="SimSun" w:hAnsi="Arial" w:cs="Calibri"/>
      <w:szCs w:val="24"/>
    </w:rPr>
  </w:style>
  <w:style w:type="character" w:customStyle="1" w:styleId="Char">
    <w:name w:val="样式 正文 Char"/>
    <w:link w:val="a8"/>
    <w:qFormat/>
    <w:locked/>
    <w:rsid w:val="00BC5EAB"/>
    <w:rPr>
      <w:rFonts w:ascii="SimSun" w:eastAsia="SimSun" w:hAnsi="SimSun" w:cs="SimSun"/>
    </w:rPr>
  </w:style>
  <w:style w:type="paragraph" w:customStyle="1" w:styleId="a8">
    <w:name w:val="样式 正文"/>
    <w:basedOn w:val="Normal"/>
    <w:link w:val="Char"/>
    <w:qFormat/>
    <w:rsid w:val="00BC5EAB"/>
    <w:pPr>
      <w:spacing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BC5EAB"/>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BC5EAB"/>
    <w:rPr>
      <w:rFonts w:ascii="MS Mincho" w:hAnsi="MS Mincho"/>
      <w:szCs w:val="24"/>
    </w:rPr>
  </w:style>
  <w:style w:type="paragraph" w:customStyle="1" w:styleId="Normal9pointspacing">
    <w:name w:val="Normal 9 point spacing"/>
    <w:basedOn w:val="BodyText"/>
    <w:link w:val="Normal9pointspacingChar"/>
    <w:qFormat/>
    <w:rsid w:val="00BC5EAB"/>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BC5EAB"/>
    <w:pPr>
      <w:keepNext/>
      <w:keepLines/>
      <w:spacing w:before="180" w:line="252" w:lineRule="auto"/>
      <w:jc w:val="center"/>
    </w:pPr>
    <w:rPr>
      <w:rFonts w:ascii="Calibri" w:eastAsia="Yu Mincho" w:hAnsi="Calibri" w:cs="Calibri"/>
      <w:szCs w:val="21"/>
    </w:rPr>
  </w:style>
  <w:style w:type="paragraph" w:customStyle="1" w:styleId="references0">
    <w:name w:val="references"/>
    <w:uiPriority w:val="99"/>
    <w:qFormat/>
    <w:rsid w:val="00BC5EAB"/>
    <w:pPr>
      <w:numPr>
        <w:numId w:val="4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BC5EAB"/>
    <w:pPr>
      <w:numPr>
        <w:numId w:val="45"/>
      </w:numPr>
      <w:spacing w:line="254" w:lineRule="auto"/>
      <w:jc w:val="both"/>
    </w:pPr>
    <w:rPr>
      <w:rFonts w:ascii="Calibri" w:eastAsia="MS Mincho" w:hAnsi="Calibri" w:cs="Calibri"/>
      <w:sz w:val="20"/>
      <w:szCs w:val="21"/>
    </w:rPr>
  </w:style>
  <w:style w:type="paragraph" w:customStyle="1" w:styleId="FigureCaption">
    <w:name w:val="Figure Caption"/>
    <w:basedOn w:val="Normal"/>
    <w:uiPriority w:val="99"/>
    <w:qFormat/>
    <w:rsid w:val="00BC5EAB"/>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BC5EAB"/>
    <w:pPr>
      <w:spacing w:before="120" w:after="120" w:line="240" w:lineRule="atLeast"/>
      <w:jc w:val="right"/>
    </w:pPr>
    <w:rPr>
      <w:rFonts w:ascii="Calibri" w:eastAsia="MS PGothic" w:hAnsi="Calibri" w:cs="Calibri"/>
      <w:szCs w:val="21"/>
    </w:rPr>
  </w:style>
  <w:style w:type="paragraph" w:customStyle="1" w:styleId="multifig">
    <w:name w:val="multifig"/>
    <w:basedOn w:val="Normal"/>
    <w:uiPriority w:val="99"/>
    <w:qFormat/>
    <w:rsid w:val="00BC5EAB"/>
    <w:pPr>
      <w:keepNext/>
      <w:tabs>
        <w:tab w:val="center" w:pos="2160"/>
        <w:tab w:val="center" w:pos="6480"/>
      </w:tabs>
      <w:spacing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BC5EAB"/>
    <w:pPr>
      <w:keepNext/>
      <w:tabs>
        <w:tab w:val="left" w:pos="936"/>
      </w:tabs>
      <w:spacing w:before="120" w:after="60" w:line="254" w:lineRule="auto"/>
      <w:ind w:left="936" w:hanging="936"/>
      <w:jc w:val="both"/>
    </w:pPr>
    <w:rPr>
      <w:rFonts w:ascii="Calibri" w:eastAsia="MS PGothic" w:hAnsi="Calibri" w:cs="Calibri"/>
      <w:szCs w:val="21"/>
    </w:rPr>
  </w:style>
  <w:style w:type="paragraph" w:customStyle="1" w:styleId="EquationNumbered">
    <w:name w:val="Equation Numbered"/>
    <w:basedOn w:val="Normal"/>
    <w:uiPriority w:val="99"/>
    <w:qFormat/>
    <w:rsid w:val="00BC5EAB"/>
    <w:pPr>
      <w:tabs>
        <w:tab w:val="center" w:pos="4320"/>
        <w:tab w:val="right" w:pos="8640"/>
      </w:tabs>
      <w:spacing w:before="60" w:after="60" w:line="300" w:lineRule="atLeast"/>
      <w:jc w:val="both"/>
    </w:pPr>
    <w:rPr>
      <w:rFonts w:ascii="Calibri" w:eastAsia="MS PGothic" w:hAnsi="Calibri" w:cs="Calibri"/>
      <w:szCs w:val="21"/>
    </w:rPr>
  </w:style>
  <w:style w:type="paragraph" w:customStyle="1" w:styleId="Style10ptChar">
    <w:name w:val="Style 10 pt Char"/>
    <w:basedOn w:val="Normal"/>
    <w:uiPriority w:val="99"/>
    <w:qFormat/>
    <w:rsid w:val="00BC5EAB"/>
    <w:pPr>
      <w:spacing w:before="12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BC5EAB"/>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BC5EAB"/>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BC5EAB"/>
    <w:pPr>
      <w:numPr>
        <w:numId w:val="46"/>
      </w:numPr>
      <w:spacing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BC5EAB"/>
    <w:pPr>
      <w:spacing w:line="254" w:lineRule="auto"/>
      <w:jc w:val="both"/>
    </w:pPr>
    <w:rPr>
      <w:rFonts w:ascii="Calibri" w:eastAsia="MS PGothic" w:hAnsi="Calibri" w:cs="Calibri"/>
      <w:sz w:val="16"/>
      <w:szCs w:val="24"/>
    </w:rPr>
  </w:style>
  <w:style w:type="paragraph" w:customStyle="1" w:styleId="CharCharCharCharCharChar1CharChar">
    <w:name w:val="Char Char Char Char Char Char1 Char Char"/>
    <w:next w:val="Normal"/>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BC5EAB"/>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BC5EAB"/>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BC5EAB"/>
  </w:style>
  <w:style w:type="paragraph" w:customStyle="1" w:styleId="Normalwithindent">
    <w:name w:val="Normal with indent"/>
    <w:basedOn w:val="Normal"/>
    <w:link w:val="NormalwithindentChar"/>
    <w:qFormat/>
    <w:rsid w:val="00BC5EAB"/>
    <w:pPr>
      <w:spacing w:before="120" w:after="120" w:line="336" w:lineRule="auto"/>
      <w:ind w:firstLine="397"/>
      <w:jc w:val="both"/>
    </w:pPr>
  </w:style>
  <w:style w:type="paragraph" w:customStyle="1" w:styleId="font5">
    <w:name w:val="font5"/>
    <w:basedOn w:val="Normal"/>
    <w:uiPriority w:val="99"/>
    <w:qFormat/>
    <w:rsid w:val="00BC5EAB"/>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BC5EAB"/>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BC5EAB"/>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BC5EAB"/>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BC5EAB"/>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BC5EAB"/>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BC5EAB"/>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BC5EAB"/>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BC5EAB"/>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BC5EAB"/>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BC5EAB"/>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BC5EAB"/>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BC5EAB"/>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BC5EAB"/>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BC5EAB"/>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BC5EAB"/>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BC5EAB"/>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BC5EAB"/>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BC5EAB"/>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BC5EAB"/>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BC5EAB"/>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BC5EAB"/>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BC5EAB"/>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BC5EAB"/>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BC5EAB"/>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BC5EAB"/>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BC5EAB"/>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BC5EAB"/>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qFormat/>
    <w:rsid w:val="00BC5EAB"/>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11BodyText">
    <w:name w:val="11 BodyText"/>
    <w:basedOn w:val="Normal"/>
    <w:qFormat/>
    <w:rsid w:val="00BC5EAB"/>
    <w:pPr>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bodyCharCharChar">
    <w:name w:val="body Char Char Char"/>
    <w:basedOn w:val="Normal"/>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BC5EAB"/>
    <w:rPr>
      <w:rFonts w:ascii="New York" w:eastAsia="SimSun" w:hAnsi="New York"/>
      <w:sz w:val="24"/>
    </w:rPr>
  </w:style>
  <w:style w:type="paragraph" w:customStyle="1" w:styleId="body">
    <w:name w:val="body"/>
    <w:basedOn w:val="Normal"/>
    <w:link w:val="bodyChar"/>
    <w:qFormat/>
    <w:rsid w:val="00BC5EAB"/>
    <w:pPr>
      <w:tabs>
        <w:tab w:val="left" w:pos="2160"/>
      </w:tabs>
      <w:overflowPunct w:val="0"/>
      <w:autoSpaceDE w:val="0"/>
      <w:autoSpaceDN w:val="0"/>
      <w:adjustRightInd w:val="0"/>
      <w:spacing w:before="120" w:after="120" w:line="280" w:lineRule="atLeast"/>
      <w:jc w:val="both"/>
    </w:pPr>
    <w:rPr>
      <w:rFonts w:ascii="New York" w:eastAsia="SimSun" w:hAnsi="New York"/>
      <w:sz w:val="24"/>
    </w:rPr>
  </w:style>
  <w:style w:type="character" w:customStyle="1" w:styleId="aa">
    <w:name w:val="テキスト (文字)"/>
    <w:link w:val="ab"/>
    <w:qFormat/>
    <w:locked/>
    <w:rsid w:val="00BC5EAB"/>
    <w:rPr>
      <w:rFonts w:ascii="Century" w:hAnsi="Century"/>
    </w:rPr>
  </w:style>
  <w:style w:type="paragraph" w:customStyle="1" w:styleId="ab">
    <w:name w:val="テキスト"/>
    <w:basedOn w:val="Normal"/>
    <w:link w:val="aa"/>
    <w:qFormat/>
    <w:rsid w:val="00BC5EAB"/>
    <w:pPr>
      <w:spacing w:afterLines="50" w:after="0" w:line="320" w:lineRule="exact"/>
      <w:ind w:firstLineChars="100" w:firstLine="210"/>
      <w:jc w:val="both"/>
    </w:pPr>
    <w:rPr>
      <w:rFonts w:ascii="Century" w:hAnsi="Century"/>
    </w:rPr>
  </w:style>
  <w:style w:type="paragraph" w:customStyle="1" w:styleId="gmail-msolistparagraph">
    <w:name w:val="gmail-msolistparagraph"/>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C5EAB"/>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BC5EAB"/>
    <w:pPr>
      <w:spacing w:before="100" w:beforeAutospacing="1" w:after="100" w:afterAutospacing="1" w:line="254" w:lineRule="auto"/>
      <w:jc w:val="both"/>
    </w:pPr>
    <w:rPr>
      <w:rFonts w:ascii="Calibri" w:eastAsia="MS PGothic" w:hAnsi="Calibri" w:cs="Calibri"/>
      <w:sz w:val="21"/>
      <w:szCs w:val="24"/>
      <w:lang w:val="sv-SE" w:eastAsia="sv-SE"/>
    </w:rPr>
  </w:style>
  <w:style w:type="character" w:customStyle="1" w:styleId="TFZchn">
    <w:name w:val="TF Zchn"/>
    <w:link w:val="TF"/>
    <w:qFormat/>
    <w:locked/>
    <w:rsid w:val="00BC5EAB"/>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BC5EAB"/>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C5EAB"/>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C5EAB"/>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C5EAB"/>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C5EAB"/>
    <w:pPr>
      <w:spacing w:before="240" w:after="0" w:line="252" w:lineRule="auto"/>
      <w:outlineLvl w:val="9"/>
    </w:pPr>
    <w:rPr>
      <w:rFonts w:ascii="Calibri Light" w:eastAsia="Yu Mincho" w:hAnsi="Calibri Light" w:cs="Times New Roman"/>
      <w:color w:val="2F5496"/>
      <w:sz w:val="32"/>
      <w:szCs w:val="32"/>
    </w:rPr>
  </w:style>
  <w:style w:type="character" w:customStyle="1" w:styleId="z-TopofFormChar">
    <w:name w:val="z-Top of Form Char"/>
    <w:link w:val="z-TopofForm1"/>
    <w:uiPriority w:val="99"/>
    <w:semiHidden/>
    <w:qFormat/>
    <w:locked/>
    <w:rsid w:val="00BC5EAB"/>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BC5EAB"/>
    <w:pPr>
      <w:pBdr>
        <w:bottom w:val="single" w:sz="6" w:space="1" w:color="auto"/>
      </w:pBdr>
      <w:spacing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BC5EAB"/>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BC5EAB"/>
    <w:pPr>
      <w:pBdr>
        <w:top w:val="single" w:sz="6" w:space="1" w:color="auto"/>
      </w:pBdr>
      <w:spacing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BC5EAB"/>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C5EAB"/>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BC5EAB"/>
    <w:rPr>
      <w:rFonts w:ascii="Arial" w:eastAsia="SimSun" w:hAnsi="Arial" w:cs="Arial" w:hint="default"/>
      <w:color w:val="0000FF"/>
      <w:kern w:val="2"/>
      <w:sz w:val="18"/>
      <w:lang w:val="en-US" w:eastAsia="zh-CN" w:bidi="ar-SA"/>
    </w:rPr>
  </w:style>
  <w:style w:type="character" w:customStyle="1" w:styleId="28">
    <w:name w:val="28"/>
    <w:semiHidden/>
    <w:rsid w:val="00BC5EAB"/>
    <w:rPr>
      <w:rFonts w:ascii="游ゴ シ ッ ク" w:hAnsi="游ゴ シ ッ ク" w:hint="default"/>
      <w:color w:val="auto"/>
    </w:rPr>
  </w:style>
  <w:style w:type="character" w:customStyle="1" w:styleId="300">
    <w:name w:val="30"/>
    <w:semiHidden/>
    <w:rsid w:val="00BC5EAB"/>
    <w:rPr>
      <w:rFonts w:ascii="Yu Mincho" w:eastAsia="Yu Mincho" w:hAnsi="Yu Mincho" w:cs="Times New Roman" w:hint="eastAsia"/>
      <w:color w:val="auto"/>
      <w:sz w:val="22"/>
      <w:szCs w:val="22"/>
    </w:rPr>
  </w:style>
  <w:style w:type="character" w:customStyle="1" w:styleId="spellingerror">
    <w:name w:val="spellingerror"/>
    <w:qFormat/>
    <w:rsid w:val="00BC5EAB"/>
  </w:style>
  <w:style w:type="character" w:customStyle="1" w:styleId="UnresolvedMention1">
    <w:name w:val="Unresolved Mention1"/>
    <w:uiPriority w:val="99"/>
    <w:qFormat/>
    <w:rsid w:val="00BC5EAB"/>
    <w:rPr>
      <w:color w:val="605E5C"/>
      <w:shd w:val="clear" w:color="auto" w:fill="E1DFDD"/>
    </w:rPr>
  </w:style>
  <w:style w:type="character" w:customStyle="1" w:styleId="UnresolvedMention2">
    <w:name w:val="Unresolved Mention2"/>
    <w:uiPriority w:val="99"/>
    <w:semiHidden/>
    <w:qFormat/>
    <w:rsid w:val="00BC5EAB"/>
    <w:rPr>
      <w:color w:val="605E5C"/>
      <w:shd w:val="clear" w:color="auto" w:fill="E1DFDD"/>
    </w:rPr>
  </w:style>
  <w:style w:type="character" w:customStyle="1" w:styleId="16">
    <w:name w:val="リスト段落 (文字)1"/>
    <w:uiPriority w:val="34"/>
    <w:qFormat/>
    <w:rsid w:val="00BC5EAB"/>
    <w:rPr>
      <w:rFonts w:ascii="Times" w:eastAsia="Batang" w:hAnsi="Times" w:cs="Times" w:hint="default"/>
      <w:szCs w:val="24"/>
      <w:lang w:val="en-GB" w:eastAsia="zh-CN"/>
    </w:rPr>
  </w:style>
  <w:style w:type="character" w:customStyle="1" w:styleId="contentpasted0">
    <w:name w:val="contentpasted0"/>
    <w:qFormat/>
    <w:rsid w:val="00BC5EAB"/>
  </w:style>
  <w:style w:type="character" w:customStyle="1" w:styleId="110">
    <w:name w:val="見出し 1 (文字)1"/>
    <w:uiPriority w:val="99"/>
    <w:qFormat/>
    <w:rsid w:val="00BC5EAB"/>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BC5EAB"/>
    <w:rPr>
      <w:rFonts w:ascii="Yu Gothic Light" w:eastAsia="Yu Gothic Light" w:hAnsi="Yu Gothic Light" w:cs="Times New Roman" w:hint="eastAsia"/>
      <w:lang w:eastAsia="en-US"/>
    </w:rPr>
  </w:style>
  <w:style w:type="character" w:customStyle="1" w:styleId="31">
    <w:name w:val="見出し 3 (文字)1"/>
    <w:uiPriority w:val="9"/>
    <w:semiHidden/>
    <w:qFormat/>
    <w:rsid w:val="00BC5EAB"/>
    <w:rPr>
      <w:rFonts w:ascii="Yu Gothic Light" w:eastAsia="Yu Gothic Light" w:hAnsi="Yu Gothic Light" w:cs="Times New Roman" w:hint="eastAsia"/>
      <w:lang w:eastAsia="en-US"/>
    </w:rPr>
  </w:style>
  <w:style w:type="character" w:customStyle="1" w:styleId="41">
    <w:name w:val="見出し 4 (文字)1"/>
    <w:semiHidden/>
    <w:qFormat/>
    <w:rsid w:val="00BC5EAB"/>
    <w:rPr>
      <w:rFonts w:ascii="MS Mincho" w:eastAsia="Yu Mincho" w:hAnsi="MS Mincho" w:hint="eastAsia"/>
      <w:b/>
      <w:bCs/>
      <w:lang w:eastAsia="en-US"/>
    </w:rPr>
  </w:style>
  <w:style w:type="character" w:customStyle="1" w:styleId="510">
    <w:name w:val="見出し 5 (文字)1"/>
    <w:semiHidden/>
    <w:qFormat/>
    <w:rsid w:val="00BC5EAB"/>
    <w:rPr>
      <w:rFonts w:ascii="Yu Gothic Light" w:eastAsia="Yu Gothic Light" w:hAnsi="Yu Gothic Light" w:cs="Times New Roman" w:hint="eastAsia"/>
      <w:lang w:eastAsia="en-US"/>
    </w:rPr>
  </w:style>
  <w:style w:type="character" w:customStyle="1" w:styleId="811">
    <w:name w:val="見出し 8 (文字)1"/>
    <w:semiHidden/>
    <w:qFormat/>
    <w:rsid w:val="00BC5EAB"/>
    <w:rPr>
      <w:rFonts w:ascii="MS Mincho" w:eastAsia="Yu Mincho" w:hAnsi="MS Mincho" w:hint="eastAsia"/>
      <w:lang w:eastAsia="en-US"/>
    </w:rPr>
  </w:style>
  <w:style w:type="character" w:customStyle="1" w:styleId="911">
    <w:name w:val="見出し 9 (文字)1"/>
    <w:uiPriority w:val="9"/>
    <w:semiHidden/>
    <w:qFormat/>
    <w:rsid w:val="00BC5EAB"/>
    <w:rPr>
      <w:rFonts w:ascii="MS Mincho" w:eastAsia="Yu Mincho" w:hAnsi="MS Mincho" w:hint="eastAsia"/>
      <w:lang w:eastAsia="en-US"/>
    </w:rPr>
  </w:style>
  <w:style w:type="character" w:customStyle="1" w:styleId="17">
    <w:name w:val="脚注文字列 (文字)1"/>
    <w:semiHidden/>
    <w:qFormat/>
    <w:rsid w:val="00BC5EAB"/>
    <w:rPr>
      <w:rFonts w:ascii="Times New Roman" w:eastAsia="MS Gothic" w:hAnsi="Times New Roman" w:cs="Times New Roman" w:hint="default"/>
      <w:sz w:val="24"/>
      <w:lang w:val="en-GB" w:eastAsia="ja-JP"/>
    </w:rPr>
  </w:style>
  <w:style w:type="character" w:customStyle="1" w:styleId="18">
    <w:name w:val="ヘッダー (文字)1"/>
    <w:semiHidden/>
    <w:qFormat/>
    <w:rsid w:val="00BC5EAB"/>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BC5EAB"/>
    <w:rPr>
      <w:rFonts w:ascii="Times New Roman" w:eastAsia="MS Gothic" w:hAnsi="Times New Roman" w:cs="Times New Roman" w:hint="default"/>
      <w:b/>
      <w:bCs w:val="0"/>
      <w:sz w:val="24"/>
      <w:lang w:val="en-GB"/>
    </w:rPr>
  </w:style>
  <w:style w:type="character" w:customStyle="1" w:styleId="1a">
    <w:name w:val="表題 (文字)1"/>
    <w:qFormat/>
    <w:rsid w:val="00BC5EAB"/>
    <w:rPr>
      <w:rFonts w:ascii="Yu Gothic Light" w:eastAsia="Yu Gothic Light" w:hAnsi="Yu Gothic Light" w:cs="Times New Roman" w:hint="eastAsia"/>
      <w:sz w:val="32"/>
      <w:szCs w:val="32"/>
      <w:lang w:val="en-GB" w:eastAsia="ja-JP"/>
    </w:rPr>
  </w:style>
  <w:style w:type="character" w:customStyle="1" w:styleId="1b">
    <w:name w:val="本文 (文字)1"/>
    <w:semiHidden/>
    <w:qFormat/>
    <w:rsid w:val="00BC5EAB"/>
    <w:rPr>
      <w:rFonts w:ascii="Times New Roman" w:eastAsia="MS Gothic" w:hAnsi="Times New Roman" w:cs="Times New Roman" w:hint="default"/>
      <w:sz w:val="24"/>
      <w:lang w:val="en-GB" w:eastAsia="ja-JP"/>
    </w:rPr>
  </w:style>
  <w:style w:type="character" w:customStyle="1" w:styleId="B2Car">
    <w:name w:val="B2 Car"/>
    <w:qFormat/>
    <w:rsid w:val="00BC5EAB"/>
    <w:rPr>
      <w:lang w:val="en-GB" w:eastAsia="en-US"/>
    </w:rPr>
  </w:style>
  <w:style w:type="character" w:customStyle="1" w:styleId="GuidanceChar">
    <w:name w:val="Guidance Char"/>
    <w:qFormat/>
    <w:rsid w:val="00BC5EAB"/>
    <w:rPr>
      <w:i/>
      <w:iCs w:val="0"/>
      <w:color w:val="0000FF"/>
      <w:lang w:val="en-GB" w:eastAsia="ja-JP" w:bidi="ar-SA"/>
    </w:rPr>
  </w:style>
  <w:style w:type="character" w:customStyle="1" w:styleId="h4CharChar">
    <w:name w:val="h4 Char Char"/>
    <w:qFormat/>
    <w:rsid w:val="00BC5EAB"/>
    <w:rPr>
      <w:rFonts w:ascii="Arial" w:hAnsi="Arial" w:cs="Arial" w:hint="default"/>
      <w:sz w:val="24"/>
      <w:lang w:val="en-GB" w:eastAsia="ja-JP" w:bidi="ar-SA"/>
    </w:rPr>
  </w:style>
  <w:style w:type="character" w:customStyle="1" w:styleId="FigureCaption1">
    <w:name w:val="Figure Caption1"/>
    <w:qFormat/>
    <w:rsid w:val="00BC5EAB"/>
    <w:rPr>
      <w:rFonts w:ascii="Arial" w:eastAsia="????" w:hAnsi="Arial" w:cs="Arial" w:hint="default"/>
      <w:color w:val="0000FF"/>
      <w:kern w:val="2"/>
      <w:lang w:val="en-US" w:eastAsia="en-US" w:bidi="ar-SA"/>
    </w:rPr>
  </w:style>
  <w:style w:type="character" w:customStyle="1" w:styleId="CharChar5">
    <w:name w:val="Char Char5"/>
    <w:semiHidden/>
    <w:qFormat/>
    <w:rsid w:val="00BC5EAB"/>
    <w:rPr>
      <w:rFonts w:ascii="Times New Roman" w:hAnsi="Times New Roman" w:cs="Times New Roman" w:hint="default"/>
      <w:lang w:eastAsia="en-US"/>
    </w:rPr>
  </w:style>
  <w:style w:type="character" w:customStyle="1" w:styleId="CharChar51">
    <w:name w:val="Char Char51"/>
    <w:semiHidden/>
    <w:qFormat/>
    <w:rsid w:val="00BC5EAB"/>
    <w:rPr>
      <w:rFonts w:ascii="Times New Roman" w:hAnsi="Times New Roman" w:cs="Times New Roman" w:hint="default"/>
      <w:lang w:eastAsia="en-US"/>
    </w:rPr>
  </w:style>
  <w:style w:type="character" w:customStyle="1" w:styleId="Heading1Char1">
    <w:name w:val="Heading 1 Char1"/>
    <w:aliases w:val="h18 Char"/>
    <w:uiPriority w:val="9"/>
    <w:qFormat/>
    <w:rsid w:val="00BC5EAB"/>
    <w:rPr>
      <w:rFonts w:ascii="Cambria" w:eastAsia="Times New Roman" w:hAnsi="Cambria" w:cs="Times New Roman" w:hint="default"/>
      <w:b/>
      <w:bCs/>
      <w:color w:val="365F91"/>
      <w:sz w:val="28"/>
      <w:szCs w:val="28"/>
      <w:lang w:val="en-GB" w:eastAsia="en-GB"/>
    </w:rPr>
  </w:style>
  <w:style w:type="character" w:customStyle="1" w:styleId="colour">
    <w:name w:val="colour"/>
    <w:qFormat/>
    <w:rsid w:val="00BC5EAB"/>
  </w:style>
  <w:style w:type="character" w:customStyle="1" w:styleId="hps">
    <w:name w:val="hps"/>
    <w:qFormat/>
    <w:rsid w:val="00BC5EAB"/>
  </w:style>
  <w:style w:type="character" w:customStyle="1" w:styleId="shorttext">
    <w:name w:val="short_text"/>
    <w:qFormat/>
    <w:rsid w:val="00BC5EAB"/>
  </w:style>
  <w:style w:type="character" w:customStyle="1" w:styleId="keyword">
    <w:name w:val="keyword"/>
    <w:qFormat/>
    <w:rsid w:val="00BC5EAB"/>
  </w:style>
  <w:style w:type="character" w:customStyle="1" w:styleId="ordinary-span-edit2">
    <w:name w:val="ordinary-span-edit2"/>
    <w:qFormat/>
    <w:rsid w:val="00BC5EAB"/>
  </w:style>
  <w:style w:type="character" w:customStyle="1" w:styleId="size">
    <w:name w:val="size"/>
    <w:qFormat/>
    <w:rsid w:val="00BC5EAB"/>
  </w:style>
  <w:style w:type="character" w:customStyle="1" w:styleId="Style10ptCharChar">
    <w:name w:val="Style 10 pt Char Char"/>
    <w:qFormat/>
    <w:rsid w:val="00BC5EAB"/>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C5EAB"/>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C5EAB"/>
    <w:rPr>
      <w:rFonts w:ascii="Arial" w:eastAsia="SimSun" w:hAnsi="Arial" w:cs="Arial" w:hint="default"/>
      <w:color w:val="0000FF"/>
      <w:kern w:val="2"/>
      <w:sz w:val="22"/>
      <w:lang w:val="en-US" w:eastAsia="en-US" w:bidi="ar-SA"/>
    </w:rPr>
  </w:style>
  <w:style w:type="character" w:customStyle="1" w:styleId="moz-txt-tag">
    <w:name w:val="moz-txt-tag"/>
    <w:qFormat/>
    <w:rsid w:val="00BC5EAB"/>
    <w:rPr>
      <w:rFonts w:ascii="Arial" w:eastAsia="SimSun" w:hAnsi="Arial" w:cs="Arial" w:hint="default"/>
      <w:color w:val="0000FF"/>
      <w:kern w:val="2"/>
      <w:lang w:val="en-US" w:eastAsia="zh-CN" w:bidi="ar-SA"/>
    </w:rPr>
  </w:style>
  <w:style w:type="character" w:customStyle="1" w:styleId="opdicttext22">
    <w:name w:val="op_dict_text22"/>
    <w:qFormat/>
    <w:rsid w:val="00BC5EAB"/>
  </w:style>
  <w:style w:type="character" w:customStyle="1" w:styleId="def">
    <w:name w:val="def"/>
    <w:qFormat/>
    <w:rsid w:val="00BC5EAB"/>
  </w:style>
  <w:style w:type="character" w:customStyle="1" w:styleId="high-light-bg4">
    <w:name w:val="high-light-bg4"/>
    <w:qFormat/>
    <w:rsid w:val="00BC5EAB"/>
  </w:style>
  <w:style w:type="character" w:customStyle="1" w:styleId="TitleChar2">
    <w:name w:val="Title Char2"/>
    <w:uiPriority w:val="10"/>
    <w:qFormat/>
    <w:locked/>
    <w:rsid w:val="00BC5EAB"/>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C5EAB"/>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BC5EAB"/>
    <w:rPr>
      <w:rFonts w:ascii="Arial" w:hAnsi="Arial" w:cs="Arial" w:hint="default"/>
      <w:sz w:val="32"/>
      <w:lang w:val="en-GB" w:eastAsia="en-US"/>
    </w:rPr>
  </w:style>
  <w:style w:type="character" w:customStyle="1" w:styleId="CharChar3">
    <w:name w:val="Char Char3"/>
    <w:qFormat/>
    <w:rsid w:val="00BC5EAB"/>
    <w:rPr>
      <w:rFonts w:ascii="Arial" w:hAnsi="Arial" w:cs="Arial" w:hint="default"/>
      <w:sz w:val="36"/>
      <w:lang w:val="en-GB" w:eastAsia="en-US" w:bidi="ar-SA"/>
    </w:rPr>
  </w:style>
  <w:style w:type="character" w:customStyle="1" w:styleId="CharChar2">
    <w:name w:val="Char Char2"/>
    <w:qFormat/>
    <w:rsid w:val="00BC5EAB"/>
    <w:rPr>
      <w:rFonts w:ascii="Arial" w:hAnsi="Arial" w:cs="Arial" w:hint="default"/>
      <w:sz w:val="32"/>
      <w:lang w:val="en-GB" w:eastAsia="en-US" w:bidi="ar-SA"/>
    </w:rPr>
  </w:style>
  <w:style w:type="character" w:customStyle="1" w:styleId="CharChar1">
    <w:name w:val="Char Char1"/>
    <w:qFormat/>
    <w:rsid w:val="00BC5EAB"/>
    <w:rPr>
      <w:rFonts w:ascii="Arial" w:hAnsi="Arial" w:cs="Arial" w:hint="default"/>
      <w:sz w:val="28"/>
      <w:lang w:val="en-GB" w:eastAsia="en-US" w:bidi="ar-SA"/>
    </w:rPr>
  </w:style>
  <w:style w:type="character" w:customStyle="1" w:styleId="CharChar">
    <w:name w:val="Char Char"/>
    <w:qFormat/>
    <w:rsid w:val="00BC5EAB"/>
    <w:rPr>
      <w:rFonts w:ascii="Arial" w:hAnsi="Arial" w:cs="Arial" w:hint="default"/>
      <w:sz w:val="22"/>
      <w:lang w:val="en-GB" w:eastAsia="en-US" w:bidi="ar-SA"/>
    </w:rPr>
  </w:style>
  <w:style w:type="character" w:customStyle="1" w:styleId="onecomwebmail-spelle">
    <w:name w:val="onecomwebmail-spelle"/>
    <w:qFormat/>
    <w:rsid w:val="00BC5EAB"/>
  </w:style>
  <w:style w:type="character" w:customStyle="1" w:styleId="onecomwebmail-font">
    <w:name w:val="onecomwebmail-font"/>
    <w:qFormat/>
    <w:rsid w:val="00BC5EAB"/>
  </w:style>
  <w:style w:type="character" w:customStyle="1" w:styleId="onecomwebmail-size">
    <w:name w:val="onecomwebmail-size"/>
    <w:qFormat/>
    <w:rsid w:val="00BC5EAB"/>
  </w:style>
  <w:style w:type="character" w:customStyle="1" w:styleId="fontstyle01">
    <w:name w:val="fontstyle01"/>
    <w:qFormat/>
    <w:rsid w:val="00BC5EAB"/>
    <w:rPr>
      <w:rFonts w:ascii="Times New Roman" w:hAnsi="Times New Roman" w:cs="Times New Roman" w:hint="default"/>
      <w:i/>
      <w:iCs/>
      <w:color w:val="000000"/>
      <w:sz w:val="20"/>
      <w:szCs w:val="20"/>
    </w:rPr>
  </w:style>
  <w:style w:type="character" w:customStyle="1" w:styleId="1c">
    <w:name w:val="列表段落 字符1"/>
    <w:uiPriority w:val="34"/>
    <w:qFormat/>
    <w:rsid w:val="00BC5EAB"/>
    <w:rPr>
      <w:rFonts w:ascii="Times" w:hAnsi="Times" w:cs="Times" w:hint="default"/>
      <w:szCs w:val="24"/>
      <w:lang w:val="en-GB"/>
    </w:rPr>
  </w:style>
  <w:style w:type="character" w:customStyle="1" w:styleId="xcontentpasted0">
    <w:name w:val="x_contentpasted0"/>
    <w:qFormat/>
    <w:rsid w:val="00BC5EAB"/>
  </w:style>
  <w:style w:type="character" w:customStyle="1" w:styleId="ui-provider">
    <w:name w:val="ui-provider"/>
    <w:qFormat/>
    <w:rsid w:val="00BC5EAB"/>
  </w:style>
  <w:style w:type="table" w:styleId="TableSimple2">
    <w:name w:val="Table Simp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C5EAB"/>
    <w:pPr>
      <w:suppressAutoHyphens/>
      <w:spacing w:after="50" w:line="240" w:lineRule="auto"/>
      <w:ind w:left="840"/>
    </w:pPr>
    <w:rPr>
      <w:rFonts w:ascii="Cambria" w:eastAsia="SimHei" w:hAnsi="Cambria" w:cs="SimSun"/>
      <w:sz w:val="20"/>
      <w:szCs w:val="20"/>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BC5EAB"/>
    <w:rPr>
      <w:rFonts w:ascii="Times New Roman" w:eastAsia="Yu Gothic Medium" w:hAnsi="Times New Roman"/>
      <w:szCs w:val="22"/>
      <w:lang w:val="en-US" w:eastAsia="en-US"/>
    </w:rPr>
  </w:style>
  <w:style w:type="character" w:customStyle="1" w:styleId="contentpasted2">
    <w:name w:val="contentpasted2"/>
    <w:basedOn w:val="DefaultParagraphFont"/>
    <w:qFormat/>
    <w:rsid w:val="00BC5EAB"/>
  </w:style>
  <w:style w:type="paragraph" w:customStyle="1" w:styleId="mc-p">
    <w:name w:val="mc-p"/>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BC5EAB"/>
    <w:rPr>
      <w:sz w:val="22"/>
      <w:szCs w:val="22"/>
    </w:rPr>
  </w:style>
  <w:style w:type="character" w:customStyle="1" w:styleId="ObservationChar">
    <w:name w:val="Observation Char"/>
    <w:link w:val="Observation0"/>
    <w:qFormat/>
    <w:rsid w:val="00BC5EAB"/>
    <w:rPr>
      <w:rFonts w:ascii="Arial" w:eastAsia="Yu Mincho" w:hAnsi="Arial" w:cs="Calibri"/>
      <w:b/>
      <w:bCs/>
      <w:kern w:val="2"/>
      <w:sz w:val="21"/>
      <w:szCs w:val="21"/>
      <w:lang w:eastAsia="ja-JP"/>
    </w:rPr>
  </w:style>
  <w:style w:type="paragraph" w:customStyle="1" w:styleId="sub-proposal">
    <w:name w:val="sub-proposal"/>
    <w:basedOn w:val="Normal"/>
    <w:qFormat/>
    <w:rsid w:val="00BC5EAB"/>
    <w:pPr>
      <w:numPr>
        <w:numId w:val="47"/>
      </w:numPr>
      <w:tabs>
        <w:tab w:val="clear" w:pos="420"/>
      </w:tabs>
      <w:spacing w:beforeLines="30" w:afterLines="30" w:after="0" w:line="288" w:lineRule="auto"/>
      <w:ind w:left="360" w:firstLine="0"/>
    </w:pPr>
    <w:rPr>
      <w:rFonts w:ascii="Times New Roman" w:eastAsia="SimSun" w:hAnsi="Times New Roman" w:cs="Times New Roman"/>
      <w:b/>
      <w:bCs/>
      <w:i/>
      <w:iCs/>
      <w:lang w:eastAsia="zh-CN"/>
    </w:rPr>
  </w:style>
  <w:style w:type="numbering" w:customStyle="1" w:styleId="NoList2">
    <w:name w:val="No List2"/>
    <w:next w:val="NoList"/>
    <w:uiPriority w:val="99"/>
    <w:semiHidden/>
    <w:unhideWhenUsed/>
    <w:rsid w:val="00BC5EAB"/>
  </w:style>
  <w:style w:type="table" w:customStyle="1" w:styleId="TableGrid21">
    <w:name w:val="TableGrid2"/>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BC5EAB"/>
    <w:pPr>
      <w:numPr>
        <w:numId w:val="3"/>
      </w:numPr>
    </w:pPr>
  </w:style>
  <w:style w:type="numbering" w:customStyle="1" w:styleId="StyleBulletedSymbolsymbolLeft025Hanging01">
    <w:name w:val="Style Bulleted Symbol (symbol) Left:  0.25&quot; Hanging:  0.1"/>
    <w:basedOn w:val="NoList"/>
    <w:rsid w:val="00BC5EAB"/>
  </w:style>
  <w:style w:type="table" w:customStyle="1" w:styleId="ColorfulList-Accent111">
    <w:name w:val="Colorful List - Accent 111"/>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BC5EAB"/>
    <w:pPr>
      <w:numPr>
        <w:numId w:val="7"/>
      </w:numPr>
    </w:pPr>
  </w:style>
  <w:style w:type="numbering" w:customStyle="1" w:styleId="StyleBulletedSymbolsymbolLeft025Hanging02511">
    <w:name w:val="Style Bulleted Symbol (symbol) Left:  0.25&quot; Hanging:  0.25&quot;11"/>
    <w:basedOn w:val="NoList"/>
    <w:rsid w:val="00BC5EAB"/>
  </w:style>
  <w:style w:type="numbering" w:customStyle="1" w:styleId="StyleBulletedSymbolsymbolLeft025Hanging02523">
    <w:name w:val="Style Bulleted Symbol (symbol) Left:  0.25&quot; Hanging:  0.25&quot;23"/>
    <w:basedOn w:val="NoList"/>
    <w:rsid w:val="00BC5EAB"/>
  </w:style>
  <w:style w:type="table" w:customStyle="1" w:styleId="TableGrid431">
    <w:name w:val="Table Grid431"/>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BC5EAB"/>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BC5EAB"/>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BC5EAB"/>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BC5EAB"/>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BC5EAB"/>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BC5EAB"/>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BC5EAB"/>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BC5EAB"/>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BC5EAB"/>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BC5EAB"/>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C5EAB"/>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BC5EAB"/>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BC5EAB"/>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BC5EAB"/>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BC5EAB"/>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BC5EAB"/>
  </w:style>
  <w:style w:type="table" w:customStyle="1" w:styleId="TableGrid32">
    <w:name w:val="TableGrid3"/>
    <w:basedOn w:val="TableNormal"/>
    <w:next w:val="TableGrid"/>
    <w:uiPriority w:val="3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BC5EAB"/>
    <w:pPr>
      <w:numPr>
        <w:numId w:val="12"/>
      </w:numPr>
    </w:pPr>
  </w:style>
  <w:style w:type="numbering" w:customStyle="1" w:styleId="StyleBulletedSymbolsymbolLeft025Hanging02">
    <w:name w:val="Style Bulleted Symbol (symbol) Left:  0.25&quot; Hanging:  0.2"/>
    <w:basedOn w:val="NoList"/>
    <w:rsid w:val="00BC5EAB"/>
    <w:pPr>
      <w:numPr>
        <w:numId w:val="15"/>
      </w:numPr>
    </w:pPr>
  </w:style>
  <w:style w:type="table" w:customStyle="1" w:styleId="ColorfulList-Accent12">
    <w:name w:val="Colorful List - Accent 12"/>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BC5EAB"/>
    <w:pPr>
      <w:numPr>
        <w:numId w:val="13"/>
      </w:numPr>
    </w:pPr>
  </w:style>
  <w:style w:type="numbering" w:customStyle="1" w:styleId="StyleBulletedSymbolsymbolLeft025Hanging02512">
    <w:name w:val="Style Bulleted Symbol (symbol) Left:  0.25&quot; Hanging:  0.25&quot;12"/>
    <w:basedOn w:val="NoList"/>
    <w:rsid w:val="00BC5EAB"/>
    <w:pPr>
      <w:numPr>
        <w:numId w:val="14"/>
      </w:numPr>
    </w:pPr>
  </w:style>
  <w:style w:type="numbering" w:customStyle="1" w:styleId="StyleBulletedSymbolsymbolLeft025Hanging02524">
    <w:name w:val="Style Bulleted Symbol (symbol) Left:  0.25&quot; Hanging:  0.25&quot;24"/>
    <w:basedOn w:val="NoList"/>
    <w:rsid w:val="00BC5EAB"/>
    <w:pPr>
      <w:numPr>
        <w:numId w:val="16"/>
      </w:numPr>
    </w:pPr>
  </w:style>
  <w:style w:type="table" w:customStyle="1" w:styleId="TableGrid432">
    <w:name w:val="Table Grid432"/>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BC5EAB"/>
    <w:pPr>
      <w:numPr>
        <w:numId w:val="48"/>
      </w:numPr>
      <w:tabs>
        <w:tab w:val="clear" w:pos="0"/>
        <w:tab w:val="left" w:pos="432"/>
      </w:tabs>
      <w:spacing w:beforeLines="50" w:before="50" w:afterLines="50" w:after="50"/>
      <w:ind w:left="432" w:hanging="432"/>
      <w:jc w:val="both"/>
    </w:pPr>
    <w:rPr>
      <w:rFonts w:ascii="Times" w:eastAsia="DengXian" w:hAnsi="Times" w:cs="Times New Roman"/>
      <w:b/>
      <w:bCs/>
      <w:i/>
      <w:iCs/>
      <w:kern w:val="2"/>
      <w:sz w:val="20"/>
      <w:szCs w:val="20"/>
      <w:lang w:val="en-GB"/>
    </w:rPr>
  </w:style>
  <w:style w:type="character" w:customStyle="1" w:styleId="Proposal2Char">
    <w:name w:val="Proposal2 Char"/>
    <w:qFormat/>
    <w:rsid w:val="00BC5EAB"/>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BC5EAB"/>
    <w:pPr>
      <w:keepLines w:val="0"/>
      <w:tabs>
        <w:tab w:val="left" w:pos="720"/>
        <w:tab w:val="left" w:pos="864"/>
      </w:tabs>
      <w:suppressAutoHyphens/>
      <w:spacing w:before="240" w:after="60"/>
    </w:pPr>
    <w:rPr>
      <w:rFonts w:ascii="Times New Roman" w:eastAsia="Times New Roman" w:hAnsi="Times New Roman" w:cs="Times New Roman"/>
      <w:b/>
      <w:i w:val="0"/>
      <w:color w:val="auto"/>
      <w:sz w:val="20"/>
      <w:szCs w:val="26"/>
      <w:u w:val="single"/>
      <w:lang w:val="en-GB" w:eastAsia="ja-JP"/>
    </w:rPr>
  </w:style>
  <w:style w:type="paragraph" w:customStyle="1" w:styleId="listparagraph0">
    <w:name w:val="listparagraph"/>
    <w:basedOn w:val="Normal"/>
    <w:uiPriority w:val="99"/>
    <w:rsid w:val="00BC5EAB"/>
    <w:pPr>
      <w:spacing w:line="252" w:lineRule="auto"/>
      <w:ind w:left="720"/>
    </w:pPr>
    <w:rPr>
      <w:rFonts w:ascii="Calibri" w:eastAsia="Calibri" w:hAnsi="Calibri" w:cs="Calibri"/>
    </w:rPr>
  </w:style>
  <w:style w:type="paragraph" w:customStyle="1" w:styleId="TDocObservation">
    <w:name w:val="TDoc Observation"/>
    <w:basedOn w:val="Normal"/>
    <w:qFormat/>
    <w:rsid w:val="00BC5EAB"/>
    <w:pPr>
      <w:numPr>
        <w:numId w:val="49"/>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val="de-DE" w:eastAsia="ja-JP"/>
    </w:rPr>
  </w:style>
  <w:style w:type="paragraph" w:customStyle="1" w:styleId="1f">
    <w:name w:val="リスト段落1"/>
    <w:basedOn w:val="Normal"/>
    <w:uiPriority w:val="34"/>
    <w:qFormat/>
    <w:rsid w:val="00BC5EAB"/>
    <w:pPr>
      <w:spacing w:after="0" w:line="240" w:lineRule="auto"/>
      <w:ind w:left="720"/>
      <w:contextualSpacing/>
    </w:pPr>
    <w:rPr>
      <w:rFonts w:ascii="Times New Roman" w:eastAsia="SimSun" w:hAnsi="Times New Roman" w:cs="Times New Roman"/>
      <w:sz w:val="20"/>
      <w:szCs w:val="24"/>
    </w:rPr>
  </w:style>
  <w:style w:type="character" w:customStyle="1" w:styleId="xxcontentpasted2">
    <w:name w:val="x_xcontentpasted2"/>
    <w:basedOn w:val="DefaultParagraphFont"/>
    <w:rsid w:val="00BC5EAB"/>
  </w:style>
  <w:style w:type="character" w:customStyle="1" w:styleId="xxb1zchn">
    <w:name w:val="x_xb1zchn"/>
    <w:basedOn w:val="DefaultParagraphFont"/>
    <w:rsid w:val="00BC5EAB"/>
  </w:style>
  <w:style w:type="character" w:customStyle="1" w:styleId="xxcontentpasted1">
    <w:name w:val="x_xcontentpasted1"/>
    <w:basedOn w:val="DefaultParagraphFont"/>
    <w:rsid w:val="00BC5EAB"/>
  </w:style>
  <w:style w:type="numbering" w:customStyle="1" w:styleId="NoList4">
    <w:name w:val="No List4"/>
    <w:next w:val="NoList"/>
    <w:uiPriority w:val="99"/>
    <w:semiHidden/>
    <w:unhideWhenUsed/>
    <w:rsid w:val="00BC5EAB"/>
  </w:style>
  <w:style w:type="table" w:customStyle="1" w:styleId="TableGrid40">
    <w:name w:val="TableGrid4"/>
    <w:basedOn w:val="TableNormal"/>
    <w:next w:val="TableGrid"/>
    <w:uiPriority w:val="9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BC5EAB"/>
    <w:pPr>
      <w:numPr>
        <w:numId w:val="25"/>
      </w:numPr>
    </w:pPr>
  </w:style>
  <w:style w:type="numbering" w:customStyle="1" w:styleId="StyleBulletedSymbolsymbolLeft025Hanging03">
    <w:name w:val="Style Bulleted Symbol (symbol) Left:  0.25&quot; Hanging:  0.3"/>
    <w:basedOn w:val="NoList"/>
    <w:rsid w:val="00BC5EAB"/>
    <w:pPr>
      <w:numPr>
        <w:numId w:val="55"/>
      </w:numPr>
    </w:pPr>
  </w:style>
  <w:style w:type="table" w:customStyle="1" w:styleId="ColorfulList-Accent13">
    <w:name w:val="Colorful List - Accent 13"/>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BC5EAB"/>
    <w:pPr>
      <w:numPr>
        <w:numId w:val="29"/>
      </w:numPr>
    </w:pPr>
  </w:style>
  <w:style w:type="numbering" w:customStyle="1" w:styleId="StyleBulletedSymbolsymbolLeft025Hanging02513">
    <w:name w:val="Style Bulleted Symbol (symbol) Left:  0.25&quot; Hanging:  0.25&quot;13"/>
    <w:basedOn w:val="NoList"/>
    <w:rsid w:val="00BC5EAB"/>
    <w:pPr>
      <w:numPr>
        <w:numId w:val="30"/>
      </w:numPr>
    </w:pPr>
  </w:style>
  <w:style w:type="numbering" w:customStyle="1" w:styleId="StyleBulletedSymbolsymbolLeft025Hanging02525">
    <w:name w:val="Style Bulleted Symbol (symbol) Left:  0.25&quot; Hanging:  0.25&quot;25"/>
    <w:basedOn w:val="NoList"/>
    <w:rsid w:val="00BC5EAB"/>
    <w:pPr>
      <w:numPr>
        <w:numId w:val="56"/>
      </w:numPr>
    </w:pPr>
  </w:style>
  <w:style w:type="table" w:customStyle="1" w:styleId="TableGrid433">
    <w:name w:val="Table Grid433"/>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BC5EAB"/>
    <w:rPr>
      <w:rFonts w:ascii="Calibri" w:eastAsia="Calibri" w:hAnsi="Calibri" w:cs="Times New Roman"/>
      <w:kern w:val="0"/>
      <w:sz w:val="22"/>
      <w:lang w:eastAsia="en-US"/>
    </w:rPr>
  </w:style>
  <w:style w:type="paragraph" w:customStyle="1" w:styleId="LGTdoc">
    <w:name w:val="LGTdoc_소제목"/>
    <w:basedOn w:val="LGTdoc0"/>
    <w:qFormat/>
    <w:rsid w:val="00BC5EAB"/>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BC5EAB"/>
    <w:pPr>
      <w:spacing w:after="0" w:line="240" w:lineRule="auto"/>
    </w:pPr>
    <w:rPr>
      <w:rFonts w:ascii="Calibri" w:eastAsia="SimSun"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BC5EAB"/>
    <w:pPr>
      <w:numPr>
        <w:numId w:val="51"/>
      </w:numPr>
      <w:pBdr>
        <w:top w:val="single" w:sz="12" w:space="3" w:color="auto"/>
      </w:pBdr>
      <w:tabs>
        <w:tab w:val="left" w:pos="3267"/>
      </w:tabs>
      <w:spacing w:before="240" w:after="180"/>
      <w:jc w:val="both"/>
    </w:pPr>
    <w:rPr>
      <w:rFonts w:ascii="Arial" w:eastAsia="PMingLiU" w:hAnsi="Arial" w:cs="Times New Roman"/>
      <w:color w:val="auto"/>
      <w:sz w:val="36"/>
      <w:szCs w:val="20"/>
      <w:lang w:val="en-GB"/>
    </w:rPr>
  </w:style>
  <w:style w:type="table" w:customStyle="1" w:styleId="DarkList-Accent62">
    <w:name w:val="Dark List - Accent 62"/>
    <w:basedOn w:val="TableNormal"/>
    <w:next w:val="DarkList-Accent6"/>
    <w:uiPriority w:val="70"/>
    <w:qFormat/>
    <w:rsid w:val="00BC5EAB"/>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BC5EAB"/>
    <w:pPr>
      <w:spacing w:after="160" w:line="259" w:lineRule="auto"/>
    </w:pPr>
    <w:rPr>
      <w:rFonts w:eastAsia="Arial"/>
      <w:bCs/>
      <w:noProof w:val="0"/>
      <w:sz w:val="22"/>
      <w:lang w:val="en-GB"/>
    </w:rPr>
  </w:style>
  <w:style w:type="character" w:customStyle="1" w:styleId="Char0">
    <w:name w:val="样式 页眉 Char"/>
    <w:link w:val="ac"/>
    <w:qFormat/>
    <w:rsid w:val="00BC5EAB"/>
    <w:rPr>
      <w:rFonts w:ascii="Arial" w:eastAsia="Arial" w:hAnsi="Arial" w:cs="Times New Roman"/>
      <w:b/>
      <w:bCs/>
      <w:szCs w:val="20"/>
      <w:lang w:val="en-GB"/>
    </w:rPr>
  </w:style>
  <w:style w:type="paragraph" w:customStyle="1" w:styleId="StatementHeading">
    <w:name w:val="Statement Heading"/>
    <w:basedOn w:val="Normal"/>
    <w:next w:val="StatementBody"/>
    <w:qFormat/>
    <w:rsid w:val="00BC5EAB"/>
    <w:pPr>
      <w:keepNext/>
      <w:spacing w:before="100" w:beforeAutospacing="1" w:after="0"/>
      <w:ind w:left="601" w:hanging="601"/>
    </w:pPr>
    <w:rPr>
      <w:rFonts w:ascii="Times New Roman" w:eastAsia="Batang" w:hAnsi="Times New Roman" w:cs="Times New Roman"/>
      <w:b/>
      <w:i/>
      <w:sz w:val="20"/>
      <w:szCs w:val="24"/>
      <w:lang w:eastAsia="ko-KR"/>
    </w:rPr>
  </w:style>
  <w:style w:type="paragraph" w:customStyle="1" w:styleId="Bibliography1">
    <w:name w:val="Bibliography1"/>
    <w:basedOn w:val="Normal"/>
    <w:next w:val="Normal"/>
    <w:uiPriority w:val="37"/>
    <w:semiHidden/>
    <w:unhideWhenUsed/>
    <w:qFormat/>
    <w:rsid w:val="00BC5EAB"/>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equation0">
    <w:name w:val="equation"/>
    <w:basedOn w:val="Normal"/>
    <w:uiPriority w:val="99"/>
    <w:qFormat/>
    <w:rsid w:val="00BC5EAB"/>
    <w:pPr>
      <w:tabs>
        <w:tab w:val="center" w:pos="2520"/>
        <w:tab w:val="right" w:pos="5040"/>
      </w:tabs>
      <w:spacing w:before="240" w:after="240" w:line="216" w:lineRule="auto"/>
      <w:jc w:val="center"/>
    </w:pPr>
    <w:rPr>
      <w:rFonts w:ascii="Symbol" w:eastAsia="Times New Roman" w:hAnsi="Symbol" w:cs="Symbol"/>
      <w:sz w:val="20"/>
      <w:szCs w:val="20"/>
    </w:rPr>
  </w:style>
  <w:style w:type="paragraph" w:customStyle="1" w:styleId="tablecolhead">
    <w:name w:val="table col head"/>
    <w:basedOn w:val="Normal"/>
    <w:uiPriority w:val="99"/>
    <w:qFormat/>
    <w:rsid w:val="00BC5EAB"/>
    <w:pPr>
      <w:spacing w:after="0"/>
      <w:jc w:val="center"/>
    </w:pPr>
    <w:rPr>
      <w:rFonts w:ascii="Times New Roman" w:eastAsia="Times New Roman" w:hAnsi="Times New Roman" w:cs="Times New Roman"/>
      <w:b/>
      <w:bCs/>
      <w:sz w:val="16"/>
      <w:szCs w:val="16"/>
    </w:rPr>
  </w:style>
  <w:style w:type="paragraph" w:customStyle="1" w:styleId="tablecopy">
    <w:name w:val="table copy"/>
    <w:uiPriority w:val="99"/>
    <w:qFormat/>
    <w:rsid w:val="00BC5EAB"/>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BC5EAB"/>
    <w:pPr>
      <w:overflowPunct w:val="0"/>
      <w:autoSpaceDE w:val="0"/>
      <w:autoSpaceDN w:val="0"/>
      <w:adjustRightInd w:val="0"/>
      <w:spacing w:before="40" w:after="40"/>
    </w:pPr>
    <w:rPr>
      <w:rFonts w:ascii="Times New Roman" w:eastAsia="Times New Roman" w:hAnsi="Times New Roman" w:cs="Times New Roman"/>
      <w:b/>
      <w:bCs/>
      <w:sz w:val="20"/>
      <w:szCs w:val="20"/>
      <w:lang w:val="en-GB"/>
    </w:rPr>
  </w:style>
  <w:style w:type="paragraph" w:customStyle="1" w:styleId="Pa4">
    <w:name w:val="Pa4"/>
    <w:basedOn w:val="Normal"/>
    <w:next w:val="Normal"/>
    <w:uiPriority w:val="99"/>
    <w:qFormat/>
    <w:rsid w:val="00BC5EAB"/>
    <w:pPr>
      <w:autoSpaceDE w:val="0"/>
      <w:autoSpaceDN w:val="0"/>
      <w:adjustRightInd w:val="0"/>
      <w:spacing w:after="0" w:line="173" w:lineRule="atLeast"/>
    </w:pPr>
    <w:rPr>
      <w:rFonts w:ascii="Swift" w:eastAsia="SimSun" w:hAnsi="Swift" w:cs="Times New Roman"/>
      <w:sz w:val="24"/>
      <w:szCs w:val="24"/>
      <w:lang w:eastAsia="zh-CN"/>
    </w:rPr>
  </w:style>
  <w:style w:type="table" w:customStyle="1" w:styleId="PlainTable31">
    <w:name w:val="Plain Table 3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BC5EAB"/>
    <w:pPr>
      <w:spacing w:after="0" w:line="240" w:lineRule="auto"/>
    </w:pPr>
    <w:rPr>
      <w:rFonts w:ascii="CG Times (WN)" w:eastAsia="SimSun"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0">
    <w:name w:val="未处理的提及1"/>
    <w:uiPriority w:val="99"/>
    <w:unhideWhenUsed/>
    <w:qFormat/>
    <w:rsid w:val="00BC5EAB"/>
    <w:rPr>
      <w:color w:val="605E5C"/>
      <w:shd w:val="clear" w:color="auto" w:fill="E1DFDD"/>
    </w:rPr>
  </w:style>
  <w:style w:type="table" w:customStyle="1" w:styleId="TableGrid110">
    <w:name w:val="TableGrid11"/>
    <w:basedOn w:val="TableNormal"/>
    <w:uiPriority w:val="39"/>
    <w:qFormat/>
    <w:rsid w:val="00BC5EAB"/>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BC5EAB"/>
    <w:pPr>
      <w:spacing w:after="120" w:line="240" w:lineRule="auto"/>
      <w:jc w:val="both"/>
    </w:pPr>
    <w:rPr>
      <w:rFonts w:ascii="Times New Roman" w:eastAsia="SimSun" w:hAnsi="Times New Roman" w:cs="Times New Roman"/>
      <w:b/>
      <w:sz w:val="20"/>
      <w:szCs w:val="24"/>
      <w:lang w:eastAsia="zh-CN"/>
    </w:rPr>
  </w:style>
  <w:style w:type="character" w:customStyle="1" w:styleId="boldbullet10">
    <w:name w:val="boldbullet1 字符"/>
    <w:link w:val="boldbullet1"/>
    <w:qFormat/>
    <w:rsid w:val="00BC5EAB"/>
    <w:rPr>
      <w:rFonts w:ascii="Times New Roman" w:eastAsia="SimSun" w:hAnsi="Times New Roman" w:cs="Times New Roman"/>
      <w:b/>
      <w:sz w:val="20"/>
      <w:szCs w:val="24"/>
      <w:lang w:eastAsia="zh-CN"/>
    </w:rPr>
  </w:style>
  <w:style w:type="paragraph" w:customStyle="1" w:styleId="mc-p0">
    <w:name w:val="mc-p___"/>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paragraph" w:customStyle="1" w:styleId="default0">
    <w:name w:val="default"/>
    <w:basedOn w:val="Normal"/>
    <w:uiPriority w:val="99"/>
    <w:qFormat/>
    <w:rsid w:val="00BC5EAB"/>
    <w:pPr>
      <w:spacing w:before="100" w:beforeAutospacing="1" w:after="100" w:afterAutospacing="1" w:line="240" w:lineRule="auto"/>
    </w:pPr>
    <w:rPr>
      <w:rFonts w:ascii="Calibri" w:eastAsia="Malgun Gothic" w:hAnsi="Calibri" w:cs="Calibri"/>
      <w:lang w:eastAsia="ko-KR"/>
    </w:rPr>
  </w:style>
  <w:style w:type="table" w:customStyle="1" w:styleId="130">
    <w:name w:val="网格型13"/>
    <w:basedOn w:val="TableNormal"/>
    <w:uiPriority w:val="39"/>
    <w:qFormat/>
    <w:rsid w:val="00BC5EA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书目1"/>
    <w:basedOn w:val="Normal"/>
    <w:next w:val="Normal"/>
    <w:uiPriority w:val="37"/>
    <w:semiHidden/>
    <w:unhideWhenUsed/>
    <w:qFormat/>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customStyle="1" w:styleId="Caption1">
    <w:name w:val="Caption1"/>
    <w:basedOn w:val="Normal"/>
    <w:qFormat/>
    <w:rsid w:val="00BC5EAB"/>
    <w:pPr>
      <w:spacing w:before="100" w:beforeAutospacing="1" w:after="100" w:afterAutospacing="1" w:line="240" w:lineRule="auto"/>
    </w:pPr>
    <w:rPr>
      <w:rFonts w:ascii="Calibri" w:eastAsia="Calibri" w:hAnsi="Calibri" w:cs="Calibri"/>
    </w:rPr>
  </w:style>
  <w:style w:type="table" w:customStyle="1" w:styleId="PlainTable311">
    <w:name w:val="Plain Table 311"/>
    <w:basedOn w:val="TableNormal"/>
    <w:uiPriority w:val="43"/>
    <w:qFormat/>
    <w:rsid w:val="00BC5EAB"/>
    <w:pPr>
      <w:spacing w:after="0" w:line="240" w:lineRule="auto"/>
    </w:pPr>
    <w:rPr>
      <w:rFonts w:ascii="CG Times (WN)" w:eastAsia="SimSun"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BC5EAB"/>
    <w:pPr>
      <w:spacing w:after="0" w:line="240" w:lineRule="auto"/>
    </w:pPr>
    <w:rPr>
      <w:rFonts w:ascii="CG Times (WN)" w:eastAsia="SimSun"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BC5EAB"/>
    <w:pPr>
      <w:spacing w:after="0" w:line="240" w:lineRule="auto"/>
    </w:pPr>
    <w:rPr>
      <w:rFonts w:ascii="CG Times (WN)" w:eastAsia="SimSun"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BC5EAB"/>
    <w:pPr>
      <w:spacing w:after="0" w:line="240" w:lineRule="auto"/>
    </w:pPr>
    <w:rPr>
      <w:rFonts w:ascii="CG Times (WN)" w:eastAsia="SimSun"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BC5EAB"/>
    <w:pPr>
      <w:spacing w:after="0" w:line="240" w:lineRule="auto"/>
    </w:pPr>
    <w:rPr>
      <w:rFonts w:ascii="CG Times (WN)" w:eastAsia="SimSun"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BC5EAB"/>
    <w:rPr>
      <w:rFonts w:ascii="Nirmala UI" w:hAnsi="Nirmala UI" w:cs="Arial" w:hint="default"/>
      <w:color w:val="auto"/>
      <w:sz w:val="20"/>
      <w:szCs w:val="22"/>
    </w:rPr>
  </w:style>
  <w:style w:type="paragraph" w:customStyle="1" w:styleId="212">
    <w:name w:val="修订21"/>
    <w:hidden/>
    <w:uiPriority w:val="99"/>
    <w:semiHidden/>
    <w:qFormat/>
    <w:rsid w:val="00BC5EAB"/>
    <w:pPr>
      <w:spacing w:after="0" w:line="240" w:lineRule="auto"/>
    </w:pPr>
    <w:rPr>
      <w:rFonts w:ascii="Times New Roman" w:eastAsia="SimSun" w:hAnsi="Times New Roman" w:cs="Times New Roman"/>
      <w:sz w:val="20"/>
      <w:szCs w:val="20"/>
      <w:lang w:val="en-GB"/>
    </w:rPr>
  </w:style>
  <w:style w:type="character" w:customStyle="1" w:styleId="1f2">
    <w:name w:val="@他1"/>
    <w:uiPriority w:val="99"/>
    <w:unhideWhenUsed/>
    <w:qFormat/>
    <w:rsid w:val="00BC5EAB"/>
    <w:rPr>
      <w:color w:val="2B579A"/>
      <w:shd w:val="clear" w:color="auto" w:fill="E1DFDD"/>
    </w:rPr>
  </w:style>
  <w:style w:type="character" w:customStyle="1" w:styleId="Mention1">
    <w:name w:val="Mention1"/>
    <w:uiPriority w:val="99"/>
    <w:unhideWhenUsed/>
    <w:qFormat/>
    <w:rsid w:val="00BC5EAB"/>
    <w:rPr>
      <w:color w:val="2B579A"/>
      <w:shd w:val="clear" w:color="auto" w:fill="E1DFDD"/>
    </w:rPr>
  </w:style>
  <w:style w:type="character" w:customStyle="1" w:styleId="24">
    <w:name w:val="@他2"/>
    <w:uiPriority w:val="99"/>
    <w:unhideWhenUsed/>
    <w:qFormat/>
    <w:rsid w:val="00BC5EAB"/>
    <w:rPr>
      <w:color w:val="2B579A"/>
      <w:shd w:val="clear" w:color="auto" w:fill="E1DFDD"/>
    </w:rPr>
  </w:style>
  <w:style w:type="character" w:customStyle="1" w:styleId="25">
    <w:name w:val="未处理的提及2"/>
    <w:uiPriority w:val="99"/>
    <w:semiHidden/>
    <w:unhideWhenUsed/>
    <w:rsid w:val="00BC5EAB"/>
    <w:rPr>
      <w:color w:val="605E5C"/>
      <w:shd w:val="clear" w:color="auto" w:fill="E1DFDD"/>
    </w:rPr>
  </w:style>
  <w:style w:type="character" w:customStyle="1" w:styleId="Mention2">
    <w:name w:val="Mention2"/>
    <w:uiPriority w:val="99"/>
    <w:unhideWhenUsed/>
    <w:rsid w:val="00BC5EAB"/>
    <w:rPr>
      <w:color w:val="2B579A"/>
      <w:shd w:val="clear" w:color="auto" w:fill="E1DFDD"/>
    </w:rPr>
  </w:style>
  <w:style w:type="paragraph" w:styleId="Bibliography">
    <w:name w:val="Bibliography"/>
    <w:basedOn w:val="Normal"/>
    <w:next w:val="Normal"/>
    <w:uiPriority w:val="37"/>
    <w:semiHidden/>
    <w:unhideWhenUsed/>
    <w:rsid w:val="00BC5EA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numbering" w:customStyle="1" w:styleId="NoList111">
    <w:name w:val="No List111"/>
    <w:next w:val="NoList"/>
    <w:uiPriority w:val="99"/>
    <w:semiHidden/>
    <w:unhideWhenUsed/>
    <w:rsid w:val="00BC5EAB"/>
  </w:style>
  <w:style w:type="character" w:customStyle="1" w:styleId="BodyTextChar1">
    <w:name w:val="Body Text Char1"/>
    <w:aliases w:val="bt Char1"/>
    <w:uiPriority w:val="99"/>
    <w:semiHidden/>
    <w:rsid w:val="00BC5EAB"/>
    <w:rPr>
      <w:rFonts w:ascii="Calibri" w:eastAsia="Calibri" w:hAnsi="Calibri" w:cs="Arial"/>
      <w:kern w:val="2"/>
      <w:sz w:val="22"/>
      <w:szCs w:val="22"/>
      <w:lang w:eastAsia="en-US"/>
    </w:rPr>
  </w:style>
  <w:style w:type="paragraph" w:customStyle="1" w:styleId="1f3">
    <w:name w:val="无间隔1"/>
    <w:uiPriority w:val="99"/>
    <w:qFormat/>
    <w:rsid w:val="00BC5EAB"/>
    <w:pPr>
      <w:spacing w:line="252" w:lineRule="auto"/>
    </w:pPr>
    <w:rPr>
      <w:rFonts w:ascii="Times New Roman" w:eastAsia="SimSun" w:hAnsi="Times New Roman" w:cs="Times New Roman"/>
      <w:lang w:eastAsia="zh-CN"/>
    </w:rPr>
  </w:style>
  <w:style w:type="paragraph" w:customStyle="1" w:styleId="-11">
    <w:name w:val="彩色列表 - 强调文字颜色 11"/>
    <w:basedOn w:val="Normal"/>
    <w:uiPriority w:val="34"/>
    <w:qFormat/>
    <w:rsid w:val="00BC5EAB"/>
    <w:pPr>
      <w:widowControl w:val="0"/>
      <w:spacing w:after="0" w:line="240" w:lineRule="auto"/>
      <w:ind w:firstLineChars="200" w:firstLine="420"/>
      <w:jc w:val="both"/>
    </w:pPr>
    <w:rPr>
      <w:rFonts w:ascii="Times New Roman" w:eastAsia="t" w:hAnsi="Times New Roman" w:cs="Times New Roman"/>
      <w:kern w:val="2"/>
      <w:sz w:val="21"/>
      <w:lang w:eastAsia="zh-CN"/>
    </w:rPr>
  </w:style>
  <w:style w:type="paragraph" w:customStyle="1" w:styleId="NoSpacing1">
    <w:name w:val="No Spacing1"/>
    <w:uiPriority w:val="1"/>
    <w:qFormat/>
    <w:rsid w:val="00BC5EAB"/>
    <w:pPr>
      <w:spacing w:line="252" w:lineRule="auto"/>
    </w:pPr>
    <w:rPr>
      <w:rFonts w:ascii="Times New Roman" w:eastAsia="SimSun" w:hAnsi="Times New Roman" w:cs="Times New Roman"/>
      <w:lang w:eastAsia="zh-CN"/>
    </w:rPr>
  </w:style>
  <w:style w:type="paragraph" w:customStyle="1" w:styleId="-110">
    <w:name w:val="彩色底纹 - 强调文字颜色 11"/>
    <w:uiPriority w:val="71"/>
    <w:qFormat/>
    <w:rsid w:val="00BC5EAB"/>
    <w:pPr>
      <w:spacing w:line="252" w:lineRule="auto"/>
    </w:pPr>
    <w:rPr>
      <w:rFonts w:ascii="Times New Roman" w:eastAsia="SimSun" w:hAnsi="Times New Roman" w:cs="Times New Roman"/>
      <w:lang w:eastAsia="zh-CN"/>
    </w:rPr>
  </w:style>
  <w:style w:type="paragraph" w:customStyle="1" w:styleId="Style2">
    <w:name w:val="_Style 2"/>
    <w:uiPriority w:val="99"/>
    <w:qFormat/>
    <w:rsid w:val="00BC5EAB"/>
    <w:pPr>
      <w:spacing w:line="252" w:lineRule="auto"/>
    </w:pPr>
    <w:rPr>
      <w:rFonts w:ascii="Times New Roman" w:eastAsia="SimSun" w:hAnsi="Times New Roman" w:cs="Times New Roman"/>
      <w:lang w:eastAsia="zh-CN"/>
    </w:rPr>
  </w:style>
  <w:style w:type="paragraph" w:customStyle="1" w:styleId="Style10">
    <w:name w:val="_Style 1"/>
    <w:uiPriority w:val="99"/>
    <w:qFormat/>
    <w:rsid w:val="00BC5EAB"/>
    <w:pPr>
      <w:spacing w:line="252" w:lineRule="auto"/>
    </w:pPr>
    <w:rPr>
      <w:rFonts w:ascii="Times New Roman" w:eastAsia="SimSun" w:hAnsi="Times New Roman" w:cs="Times New Roman"/>
      <w:lang w:eastAsia="zh-CN"/>
    </w:rPr>
  </w:style>
  <w:style w:type="character" w:customStyle="1" w:styleId="RAN1textChar">
    <w:name w:val="RAN1 text Char"/>
    <w:link w:val="RAN1text"/>
    <w:qFormat/>
    <w:locked/>
    <w:rsid w:val="00BC5EAB"/>
    <w:rPr>
      <w:rFonts w:ascii="MS Mincho" w:hAnsi="MS Mincho"/>
      <w:color w:val="0000FF"/>
      <w:kern w:val="2"/>
      <w:sz w:val="21"/>
    </w:rPr>
  </w:style>
  <w:style w:type="paragraph" w:customStyle="1" w:styleId="RAN1text">
    <w:name w:val="RAN1 text"/>
    <w:basedOn w:val="BodyText"/>
    <w:link w:val="RAN1textChar"/>
    <w:qFormat/>
    <w:rsid w:val="00BC5EAB"/>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BC5EAB"/>
    <w:pPr>
      <w:spacing w:before="100" w:beforeAutospacing="1" w:after="100" w:afterAutospacing="1" w:line="240" w:lineRule="auto"/>
    </w:pPr>
    <w:rPr>
      <w:rFonts w:ascii="SimSun" w:eastAsia="t" w:hAnsi="SimSun" w:cs="SimSun"/>
      <w:sz w:val="24"/>
      <w:szCs w:val="24"/>
      <w:lang w:eastAsia="zh-CN"/>
    </w:rPr>
  </w:style>
  <w:style w:type="paragraph" w:customStyle="1" w:styleId="1f4">
    <w:name w:val="正文1"/>
    <w:uiPriority w:val="99"/>
    <w:qFormat/>
    <w:rsid w:val="00BC5EAB"/>
    <w:pPr>
      <w:spacing w:line="252" w:lineRule="auto"/>
      <w:jc w:val="both"/>
    </w:pPr>
    <w:rPr>
      <w:rFonts w:ascii="Times New Roman" w:eastAsia="SimSun" w:hAnsi="Times New Roman" w:cs="Times New Roman"/>
      <w:kern w:val="2"/>
      <w:sz w:val="21"/>
      <w:szCs w:val="21"/>
      <w:lang w:eastAsia="zh-CN"/>
    </w:rPr>
  </w:style>
  <w:style w:type="paragraph" w:customStyle="1" w:styleId="26">
    <w:name w:val="正文2"/>
    <w:uiPriority w:val="99"/>
    <w:qFormat/>
    <w:rsid w:val="00BC5EAB"/>
    <w:pPr>
      <w:spacing w:line="252" w:lineRule="auto"/>
      <w:jc w:val="both"/>
    </w:pPr>
    <w:rPr>
      <w:rFonts w:ascii="Times New Roman" w:eastAsia="SimSun" w:hAnsi="Times New Roman" w:cs="Times New Roman"/>
      <w:kern w:val="2"/>
      <w:sz w:val="21"/>
      <w:szCs w:val="21"/>
      <w:lang w:eastAsia="zh-CN"/>
    </w:rPr>
  </w:style>
  <w:style w:type="character" w:customStyle="1" w:styleId="1Char">
    <w:name w:val="样式1 Char"/>
    <w:link w:val="1f5"/>
    <w:qFormat/>
    <w:locked/>
    <w:rsid w:val="00BC5EAB"/>
    <w:rPr>
      <w:rFonts w:ascii="Microsoft YaHei" w:eastAsia="Microsoft YaHei" w:hAnsi="Microsoft YaHei"/>
      <w:b/>
    </w:rPr>
  </w:style>
  <w:style w:type="paragraph" w:customStyle="1" w:styleId="1f5">
    <w:name w:val="样式1"/>
    <w:basedOn w:val="Normal"/>
    <w:link w:val="1Char"/>
    <w:qFormat/>
    <w:rsid w:val="00BC5EAB"/>
    <w:pPr>
      <w:snapToGrid w:val="0"/>
      <w:spacing w:before="120" w:afterLines="50" w:after="0" w:line="240" w:lineRule="auto"/>
      <w:jc w:val="both"/>
    </w:pPr>
    <w:rPr>
      <w:rFonts w:ascii="Microsoft YaHei" w:eastAsia="Microsoft YaHei" w:hAnsi="Microsoft YaHei"/>
      <w:b/>
    </w:rPr>
  </w:style>
  <w:style w:type="paragraph" w:customStyle="1" w:styleId="33">
    <w:name w:val="正文3"/>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04Proposal1">
    <w:name w:val="04_Proposal1"/>
    <w:basedOn w:val="Normal"/>
    <w:uiPriority w:val="99"/>
    <w:qFormat/>
    <w:rsid w:val="00BC5EAB"/>
    <w:pPr>
      <w:spacing w:after="200" w:line="276" w:lineRule="auto"/>
    </w:pPr>
    <w:rPr>
      <w:rFonts w:ascii="Times New Roman" w:eastAsia="t" w:hAnsi="Times New Roman" w:cs="Times New Roman"/>
      <w:bCs/>
      <w:i/>
      <w:iCs/>
      <w:sz w:val="20"/>
      <w:lang w:eastAsia="zh-CN"/>
    </w:rPr>
  </w:style>
  <w:style w:type="paragraph" w:customStyle="1" w:styleId="1f6">
    <w:name w:val="普通(网站)1"/>
    <w:basedOn w:val="Normal"/>
    <w:uiPriority w:val="99"/>
    <w:semiHidden/>
    <w:qFormat/>
    <w:rsid w:val="00BC5EAB"/>
    <w:pPr>
      <w:spacing w:before="100" w:beforeAutospacing="1" w:after="100" w:afterAutospacing="1" w:line="240" w:lineRule="auto"/>
    </w:pPr>
    <w:rPr>
      <w:rFonts w:ascii="Times New Roman" w:eastAsia="Calibri" w:hAnsi="Times New Roman" w:cs="Times New Roman"/>
      <w:sz w:val="24"/>
      <w:szCs w:val="24"/>
      <w:lang w:eastAsia="zh-CN"/>
    </w:rPr>
  </w:style>
  <w:style w:type="paragraph" w:customStyle="1" w:styleId="40">
    <w:name w:val="正文4"/>
    <w:uiPriority w:val="99"/>
    <w:qFormat/>
    <w:rsid w:val="00BC5EAB"/>
    <w:pPr>
      <w:spacing w:before="100" w:beforeAutospacing="1" w:after="180" w:line="252" w:lineRule="auto"/>
    </w:pPr>
    <w:rPr>
      <w:rFonts w:ascii="Times New Roman" w:eastAsia="SimSun" w:hAnsi="Times New Roman" w:cs="Times New Roman"/>
      <w:sz w:val="24"/>
      <w:szCs w:val="24"/>
      <w:lang w:eastAsia="zh-CN"/>
    </w:rPr>
  </w:style>
  <w:style w:type="paragraph" w:customStyle="1" w:styleId="50">
    <w:name w:val="正文5"/>
    <w:uiPriority w:val="99"/>
    <w:qFormat/>
    <w:rsid w:val="00BC5EAB"/>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BC5EAB"/>
    <w:pPr>
      <w:numPr>
        <w:numId w:val="52"/>
      </w:numPr>
      <w:spacing w:after="200" w:line="276" w:lineRule="auto"/>
    </w:pPr>
    <w:rPr>
      <w:rFonts w:ascii="Times New Roman" w:eastAsia="t" w:hAnsi="Times New Roman" w:cs="Times New Roman"/>
      <w:sz w:val="20"/>
      <w:lang w:eastAsia="zh-CN"/>
    </w:rPr>
  </w:style>
  <w:style w:type="paragraph" w:customStyle="1" w:styleId="03Proposal">
    <w:name w:val="03_Proposal"/>
    <w:basedOn w:val="04Proposal1"/>
    <w:qFormat/>
    <w:rsid w:val="00BC5EAB"/>
    <w:rPr>
      <w:b/>
      <w:i w:val="0"/>
      <w:iCs w:val="0"/>
    </w:rPr>
  </w:style>
  <w:style w:type="paragraph" w:customStyle="1" w:styleId="PatAppl">
    <w:name w:val="Pat Appl"/>
    <w:basedOn w:val="PatAppBody"/>
    <w:qFormat/>
    <w:rsid w:val="00BC5EAB"/>
    <w:pPr>
      <w:spacing w:after="0"/>
    </w:pPr>
  </w:style>
  <w:style w:type="character" w:customStyle="1" w:styleId="emailstyle121">
    <w:name w:val="emailstyle121"/>
    <w:semiHidden/>
    <w:rsid w:val="00BC5EAB"/>
    <w:rPr>
      <w:rFonts w:ascii="Nirmala UI" w:hAnsi="Nirmala UI" w:cs="Arial" w:hint="default"/>
      <w:color w:val="auto"/>
      <w:sz w:val="20"/>
      <w:szCs w:val="22"/>
    </w:rPr>
  </w:style>
  <w:style w:type="character" w:customStyle="1" w:styleId="1-2Char">
    <w:name w:val="中等深浅网格 1 - 强调文字颜色 2 Char"/>
    <w:uiPriority w:val="34"/>
    <w:qFormat/>
    <w:locked/>
    <w:rsid w:val="00BC5EAB"/>
    <w:rPr>
      <w:rFonts w:ascii="Times New Roman" w:hAnsi="Times New Roman" w:cs="Times New Roman" w:hint="default"/>
      <w:kern w:val="2"/>
      <w:sz w:val="21"/>
      <w:szCs w:val="24"/>
    </w:rPr>
  </w:style>
  <w:style w:type="character" w:customStyle="1" w:styleId="word">
    <w:name w:val="word"/>
    <w:basedOn w:val="DefaultParagraphFont"/>
    <w:qFormat/>
    <w:rsid w:val="00BC5EAB"/>
  </w:style>
  <w:style w:type="character" w:customStyle="1" w:styleId="high-light">
    <w:name w:val="high-light"/>
    <w:basedOn w:val="DefaultParagraphFont"/>
    <w:qFormat/>
    <w:rsid w:val="00BC5EAB"/>
  </w:style>
  <w:style w:type="character" w:customStyle="1" w:styleId="pos">
    <w:name w:val="pos"/>
    <w:basedOn w:val="DefaultParagraphFont"/>
    <w:qFormat/>
    <w:rsid w:val="00BC5EAB"/>
  </w:style>
  <w:style w:type="character" w:customStyle="1" w:styleId="apple-style-span">
    <w:name w:val="apple-style-span"/>
    <w:basedOn w:val="DefaultParagraphFont"/>
    <w:qFormat/>
    <w:rsid w:val="00BC5EAB"/>
  </w:style>
  <w:style w:type="character" w:customStyle="1" w:styleId="1f7">
    <w:name w:val="占位符文本1"/>
    <w:uiPriority w:val="99"/>
    <w:qFormat/>
    <w:rsid w:val="00BC5EAB"/>
    <w:rPr>
      <w:color w:val="808080"/>
    </w:rPr>
  </w:style>
  <w:style w:type="character" w:customStyle="1" w:styleId="PlaceholderText1">
    <w:name w:val="Placeholder Text1"/>
    <w:uiPriority w:val="99"/>
    <w:semiHidden/>
    <w:qFormat/>
    <w:rsid w:val="00BC5EAB"/>
    <w:rPr>
      <w:color w:val="808080"/>
    </w:rPr>
  </w:style>
  <w:style w:type="character" w:customStyle="1" w:styleId="xxxapple-converted-space0">
    <w:name w:val="x_xxapple-converted-space"/>
    <w:basedOn w:val="DefaultParagraphFont"/>
    <w:qFormat/>
    <w:rsid w:val="00BC5EAB"/>
  </w:style>
  <w:style w:type="table" w:styleId="MediumGrid1-Accent2">
    <w:name w:val="Medium Grid 1 Accent 2"/>
    <w:basedOn w:val="TableNormal"/>
    <w:uiPriority w:val="34"/>
    <w:semiHidden/>
    <w:unhideWhenUsed/>
    <w:qFormat/>
    <w:rsid w:val="00BC5EAB"/>
    <w:pPr>
      <w:spacing w:after="0" w:line="240" w:lineRule="auto"/>
    </w:pPr>
    <w:rPr>
      <w:rFonts w:ascii="Times New Roman" w:eastAsia="SimSun"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8">
    <w:name w:val="普通表格1"/>
    <w:semiHidden/>
    <w:qFormat/>
    <w:rsid w:val="00BC5EAB"/>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BC5EAB"/>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BC5EAB"/>
    <w:rPr>
      <w:color w:val="2B579A"/>
      <w:shd w:val="clear" w:color="auto" w:fill="E1DFDD"/>
    </w:rPr>
  </w:style>
  <w:style w:type="numbering" w:customStyle="1" w:styleId="1f9">
    <w:name w:val="无列表1"/>
    <w:next w:val="NoList"/>
    <w:uiPriority w:val="99"/>
    <w:semiHidden/>
    <w:unhideWhenUsed/>
    <w:rsid w:val="00BC5EAB"/>
  </w:style>
  <w:style w:type="table" w:customStyle="1" w:styleId="4-11">
    <w:name w:val="网格表 4 - 着色 11"/>
    <w:basedOn w:val="TableNormal"/>
    <w:uiPriority w:val="49"/>
    <w:rsid w:val="00BC5EAB"/>
    <w:pPr>
      <w:spacing w:after="0" w:line="240" w:lineRule="auto"/>
    </w:pPr>
    <w:rPr>
      <w:rFonts w:ascii="Calibri" w:eastAsia="SimSun"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BC5EAB"/>
  </w:style>
  <w:style w:type="character" w:customStyle="1" w:styleId="ad">
    <w:name w:val="正文文本 字符"/>
    <w:aliases w:val="bt 字符"/>
    <w:rsid w:val="00BC5EAB"/>
    <w:rPr>
      <w:rFonts w:ascii="Times" w:eastAsia="Batang" w:hAnsi="Times"/>
      <w:szCs w:val="24"/>
      <w:lang w:val="en-GB" w:eastAsia="x-none"/>
    </w:rPr>
  </w:style>
  <w:style w:type="table" w:customStyle="1" w:styleId="27">
    <w:name w:val="网格型2"/>
    <w:basedOn w:val="TableNormal"/>
    <w:next w:val="TableGrid"/>
    <w:uiPriority w:val="39"/>
    <w:qFormat/>
    <w:rsid w:val="00BC5EAB"/>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BC5EAB"/>
    <w:pPr>
      <w:numPr>
        <w:numId w:val="53"/>
      </w:numPr>
      <w:pBdr>
        <w:top w:val="single" w:sz="12" w:space="3" w:color="auto"/>
      </w:pBdr>
      <w:overflowPunct w:val="0"/>
      <w:autoSpaceDE w:val="0"/>
      <w:autoSpaceDN w:val="0"/>
      <w:adjustRightInd w:val="0"/>
      <w:spacing w:beforeLines="50" w:before="120" w:afterLines="50" w:after="120" w:line="240" w:lineRule="auto"/>
      <w:ind w:left="425"/>
      <w:textAlignment w:val="baseline"/>
    </w:pPr>
    <w:rPr>
      <w:rFonts w:ascii="Arial" w:eastAsia="SimSun" w:hAnsi="Arial" w:cs="Times New Roman"/>
      <w:color w:val="auto"/>
      <w:sz w:val="36"/>
      <w:szCs w:val="20"/>
      <w:lang w:eastAsia="zh-CN"/>
    </w:rPr>
  </w:style>
  <w:style w:type="paragraph" w:customStyle="1" w:styleId="title2">
    <w:name w:val="title 2"/>
    <w:basedOn w:val="Heading2"/>
    <w:next w:val="Normal"/>
    <w:link w:val="title2Char"/>
    <w:qFormat/>
    <w:rsid w:val="00BC5EAB"/>
    <w:pPr>
      <w:keepLines w:val="0"/>
      <w:numPr>
        <w:ilvl w:val="1"/>
        <w:numId w:val="53"/>
      </w:numPr>
      <w:spacing w:before="240" w:after="60" w:line="240" w:lineRule="auto"/>
      <w:jc w:val="both"/>
    </w:pPr>
    <w:rPr>
      <w:rFonts w:ascii="Arial" w:eastAsia="Arial" w:hAnsi="Arial" w:cs="Arial"/>
      <w:bCs/>
      <w:iCs/>
      <w:color w:val="auto"/>
      <w:sz w:val="28"/>
      <w:szCs w:val="28"/>
      <w:lang w:eastAsia="zh-CN"/>
    </w:rPr>
  </w:style>
  <w:style w:type="paragraph" w:customStyle="1" w:styleId="title3">
    <w:name w:val="title 3"/>
    <w:basedOn w:val="title2"/>
    <w:next w:val="Normal"/>
    <w:qFormat/>
    <w:rsid w:val="00BC5EAB"/>
    <w:pPr>
      <w:numPr>
        <w:ilvl w:val="2"/>
      </w:numPr>
      <w:tabs>
        <w:tab w:val="num" w:pos="360"/>
      </w:tabs>
      <w:ind w:left="1224" w:hanging="504"/>
    </w:pPr>
    <w:rPr>
      <w:sz w:val="22"/>
    </w:rPr>
  </w:style>
  <w:style w:type="character" w:customStyle="1" w:styleId="title2Char">
    <w:name w:val="title 2 Char"/>
    <w:link w:val="title2"/>
    <w:rsid w:val="00BC5EAB"/>
    <w:rPr>
      <w:rFonts w:ascii="Arial" w:eastAsia="Arial" w:hAnsi="Arial" w:cs="Arial"/>
      <w:bCs/>
      <w:iCs/>
      <w:sz w:val="28"/>
      <w:szCs w:val="28"/>
      <w:lang w:eastAsia="zh-CN"/>
    </w:rPr>
  </w:style>
  <w:style w:type="character" w:customStyle="1" w:styleId="CRCoverPageZchn">
    <w:name w:val="CR Cover Page Zchn"/>
    <w:qFormat/>
    <w:rsid w:val="00BC5EAB"/>
    <w:rPr>
      <w:rFonts w:ascii="Arial" w:eastAsia="MS Mincho" w:hAnsi="Arial"/>
      <w:lang w:val="en-GB" w:eastAsia="en-US"/>
    </w:rPr>
  </w:style>
  <w:style w:type="character" w:customStyle="1" w:styleId="cf01">
    <w:name w:val="cf01"/>
    <w:qFormat/>
    <w:rsid w:val="00BC5EAB"/>
    <w:rPr>
      <w:rFonts w:ascii="Segoe UI" w:hAnsi="Segoe UI" w:cs="Segoe UI" w:hint="default"/>
      <w:sz w:val="18"/>
      <w:szCs w:val="18"/>
    </w:rPr>
  </w:style>
  <w:style w:type="paragraph" w:customStyle="1" w:styleId="000proposal">
    <w:name w:val="000_proposal"/>
    <w:basedOn w:val="Normal"/>
    <w:link w:val="000proposalChar"/>
    <w:qFormat/>
    <w:rsid w:val="00BC5EAB"/>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link w:val="000proposal"/>
    <w:qFormat/>
    <w:rsid w:val="00BC5EAB"/>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rsid w:val="00BC5EAB"/>
    <w:pPr>
      <w:spacing w:before="120" w:after="120" w:line="264" w:lineRule="auto"/>
      <w:jc w:val="both"/>
    </w:pPr>
    <w:rPr>
      <w:rFonts w:ascii="Times New Roman" w:eastAsia="SimSun" w:hAnsi="Times New Roman" w:cs="Times New Roman"/>
      <w:sz w:val="24"/>
      <w:szCs w:val="24"/>
      <w:lang w:eastAsia="zh-CN"/>
    </w:rPr>
  </w:style>
  <w:style w:type="character" w:customStyle="1" w:styleId="00TextChar">
    <w:name w:val="00_Text Char"/>
    <w:link w:val="00Text"/>
    <w:rsid w:val="00BC5EAB"/>
    <w:rPr>
      <w:rFonts w:ascii="Times New Roman" w:eastAsia="SimSun" w:hAnsi="Times New Roman" w:cs="Times New Roman"/>
      <w:sz w:val="24"/>
      <w:szCs w:val="24"/>
      <w:lang w:eastAsia="zh-CN"/>
    </w:rPr>
  </w:style>
  <w:style w:type="character" w:customStyle="1" w:styleId="1fa">
    <w:name w:val="题注 字符1"/>
    <w:qFormat/>
    <w:rsid w:val="00BC5EAB"/>
    <w:rPr>
      <w:rFonts w:ascii="Tahoma" w:eastAsia="MS Gothic" w:hAnsi="Tahoma"/>
      <w:sz w:val="24"/>
      <w:shd w:val="clear" w:color="auto" w:fill="000080"/>
      <w:lang w:val="en-GB" w:eastAsia="ja-JP"/>
    </w:rPr>
  </w:style>
  <w:style w:type="character" w:customStyle="1" w:styleId="B4Char">
    <w:name w:val="B4 Char"/>
    <w:link w:val="B4"/>
    <w:qFormat/>
    <w:rsid w:val="00BC5EAB"/>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BC5EAB"/>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BC5EAB"/>
    <w:pPr>
      <w:spacing w:before="100" w:beforeAutospacing="1" w:after="100" w:afterAutospacing="1" w:line="240" w:lineRule="auto"/>
    </w:pPr>
    <w:rPr>
      <w:rFonts w:ascii="Times New Roman" w:eastAsia="Times New Roman" w:hAnsi="Times New Roman" w:cs="Times New Roman"/>
      <w:kern w:val="2"/>
      <w:sz w:val="24"/>
      <w:szCs w:val="24"/>
      <w:lang w:eastAsia="ko-KR"/>
    </w:rPr>
  </w:style>
  <w:style w:type="numbering" w:customStyle="1" w:styleId="NoList5">
    <w:name w:val="No List5"/>
    <w:next w:val="NoList"/>
    <w:uiPriority w:val="99"/>
    <w:semiHidden/>
    <w:unhideWhenUsed/>
    <w:rsid w:val="00BC5EAB"/>
  </w:style>
  <w:style w:type="table" w:customStyle="1" w:styleId="TableGrid5">
    <w:name w:val="TableGrid5"/>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BC5EAB"/>
    <w:pPr>
      <w:numPr>
        <w:numId w:val="4"/>
      </w:numPr>
    </w:pPr>
  </w:style>
  <w:style w:type="numbering" w:customStyle="1" w:styleId="StyleBulletedSymbolsymbolLeft025Hanging04">
    <w:name w:val="Style Bulleted Symbol (symbol) Left:  0.25&quot; Hanging:  0.4"/>
    <w:basedOn w:val="NoList"/>
    <w:rsid w:val="00BC5EAB"/>
    <w:pPr>
      <w:numPr>
        <w:numId w:val="10"/>
      </w:numPr>
    </w:pPr>
  </w:style>
  <w:style w:type="table" w:customStyle="1" w:styleId="ColorfulList-Accent14">
    <w:name w:val="Colorful List - Accent 14"/>
    <w:basedOn w:val="TableNormal"/>
    <w:next w:val="ColorfulList-Accent1"/>
    <w:uiPriority w:val="34"/>
    <w:rsid w:val="00BC5EAB"/>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C5EAB"/>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C5EAB"/>
    <w:pPr>
      <w:numPr>
        <w:numId w:val="8"/>
      </w:numPr>
    </w:pPr>
  </w:style>
  <w:style w:type="numbering" w:customStyle="1" w:styleId="StyleBulletedSymbolsymbolLeft025Hanging02514">
    <w:name w:val="Style Bulleted Symbol (symbol) Left:  0.25&quot; Hanging:  0.25&quot;14"/>
    <w:basedOn w:val="NoList"/>
    <w:rsid w:val="00BC5EAB"/>
    <w:pPr>
      <w:numPr>
        <w:numId w:val="9"/>
      </w:numPr>
    </w:pPr>
  </w:style>
  <w:style w:type="numbering" w:customStyle="1" w:styleId="StyleBulletedSymbolsymbolLeft025Hanging02526">
    <w:name w:val="Style Bulleted Symbol (symbol) Left:  0.25&quot; Hanging:  0.25&quot;26"/>
    <w:basedOn w:val="NoList"/>
    <w:rsid w:val="00BC5EAB"/>
    <w:pPr>
      <w:numPr>
        <w:numId w:val="11"/>
      </w:numPr>
    </w:pPr>
  </w:style>
  <w:style w:type="table" w:customStyle="1" w:styleId="TableGrid434">
    <w:name w:val="Table Grid434"/>
    <w:basedOn w:val="TableNormal"/>
    <w:next w:val="TableGrid"/>
    <w:qFormat/>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BC5EAB"/>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BC5EAB"/>
    <w:pPr>
      <w:spacing w:after="0" w:line="240" w:lineRule="auto"/>
      <w:jc w:val="both"/>
    </w:pPr>
    <w:rPr>
      <w:rFonts w:ascii="Times New Roman" w:eastAsia="SimSun" w:hAnsi="Times New Roman" w:cs="Times New Roman"/>
      <w:iCs/>
      <w:sz w:val="21"/>
      <w:szCs w:val="21"/>
      <w:lang w:eastAsia="zh-CN"/>
    </w:rPr>
  </w:style>
  <w:style w:type="character" w:customStyle="1" w:styleId="TFChar">
    <w:name w:val="TF Char"/>
    <w:qFormat/>
    <w:locked/>
    <w:rsid w:val="00BC5EAB"/>
    <w:rPr>
      <w:rFonts w:ascii="Arial" w:eastAsia="SimSun" w:hAnsi="Arial"/>
      <w:b/>
      <w:lang w:val="en-GB" w:eastAsia="en-US"/>
    </w:rPr>
  </w:style>
  <w:style w:type="table" w:customStyle="1" w:styleId="GridTable5Dark-Accent51">
    <w:name w:val="Grid Table 5 Dark - Accent 51"/>
    <w:basedOn w:val="TableNormal"/>
    <w:next w:val="GridTable5Dark-Accent5"/>
    <w:uiPriority w:val="50"/>
    <w:rsid w:val="00BC5EAB"/>
    <w:pPr>
      <w:spacing w:after="0" w:line="240" w:lineRule="auto"/>
    </w:pPr>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7">
    <w:name w:val="Table Grid7"/>
    <w:basedOn w:val="TableNormal"/>
    <w:next w:val="TableGrid"/>
    <w:uiPriority w:val="39"/>
    <w:rsid w:val="00BC5EA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BC5EA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BC5EAB"/>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
    <w:name w:val="(文字) (文字)50"/>
    <w:semiHidden/>
    <w:rsid w:val="00BC5EAB"/>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1">
    <w:name w:val="(文字) (文字)51"/>
    <w:semiHidden/>
    <w:rsid w:val="00BC5EAB"/>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
    <w:name w:val="(文字) (文字)500"/>
    <w:semiHidden/>
    <w:rsid w:val="00BC5EAB"/>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
    <w:name w:val="(文字) (文字)510"/>
    <w:semiHidden/>
    <w:rsid w:val="00BC5EAB"/>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0000">
    <w:name w:val="(文字) (文字)5000"/>
    <w:semiHidden/>
    <w:rsid w:val="00BC5EAB"/>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BC5E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1000">
    <w:name w:val="(文字) (文字)5100"/>
    <w:semiHidden/>
    <w:rsid w:val="00BC5EAB"/>
    <w:rPr>
      <w:rFonts w:ascii="Times New Roman" w:hAnsi="Times New Roman"/>
      <w:lang w:eastAsia="en-US"/>
    </w:rPr>
  </w:style>
  <w:style w:type="character" w:customStyle="1" w:styleId="TitleChar3">
    <w:name w:val="Title Char3"/>
    <w:basedOn w:val="DefaultParagraphFont"/>
    <w:uiPriority w:val="10"/>
    <w:rsid w:val="00BC5EAB"/>
    <w:rPr>
      <w:rFonts w:ascii="Calibri Light" w:eastAsia="DengXian Light" w:hAnsi="Calibri Light" w:cs="Times New Roman"/>
      <w:spacing w:val="-10"/>
      <w:kern w:val="28"/>
      <w:sz w:val="56"/>
      <w:szCs w:val="56"/>
      <w:lang w:val="en-GB"/>
    </w:rPr>
  </w:style>
  <w:style w:type="character" w:customStyle="1" w:styleId="TitleChar4">
    <w:name w:val="Title Char4"/>
    <w:basedOn w:val="DefaultParagraphFont"/>
    <w:uiPriority w:val="10"/>
    <w:rsid w:val="00BC5EAB"/>
    <w:rPr>
      <w:rFonts w:ascii="Calibri Light" w:eastAsia="DengXian Light" w:hAnsi="Calibri Light" w:cs="Times New Roman"/>
      <w:spacing w:val="-10"/>
      <w:kern w:val="28"/>
      <w:sz w:val="56"/>
      <w:szCs w:val="56"/>
      <w:lang w:val="en-GB"/>
    </w:rPr>
  </w:style>
  <w:style w:type="table" w:styleId="GridTable4-Accent1">
    <w:name w:val="Grid Table 4 Accent 1"/>
    <w:basedOn w:val="TableNormal"/>
    <w:uiPriority w:val="49"/>
    <w:rsid w:val="00BC5EAB"/>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ColorfulList-Accent1">
    <w:name w:val="Colorful List Accent 1"/>
    <w:basedOn w:val="TableNormal"/>
    <w:link w:val="13"/>
    <w:uiPriority w:val="34"/>
    <w:semiHidden/>
    <w:unhideWhenUsed/>
    <w:rsid w:val="00BC5EAB"/>
    <w:pPr>
      <w:spacing w:after="0" w:line="240" w:lineRule="auto"/>
    </w:pPr>
    <w:rPr>
      <w:rFonts w:eastAsia="MS Gothic"/>
      <w:sz w:val="24"/>
      <w:szCs w:val="24"/>
      <w:lang w:val="en-GB"/>
    </w:rPr>
    <w:tblPr>
      <w:tblStyleRowBandSize w:val="1"/>
      <w:tblStyleColBandSize w:val="1"/>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GridTable5Dark-Accent5">
    <w:name w:val="Grid Table 5 Dark Accent 5"/>
    <w:basedOn w:val="TableNormal"/>
    <w:uiPriority w:val="50"/>
    <w:rsid w:val="00BC5E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customStyle="1" w:styleId="TableGrid6">
    <w:name w:val="TableGrid6"/>
    <w:basedOn w:val="TableNormal"/>
    <w:next w:val="TableGrid"/>
    <w:uiPriority w:val="39"/>
    <w:qFormat/>
    <w:rsid w:val="007060E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FirstChange">
    <w:name w:val="First Change"/>
    <w:basedOn w:val="Normal"/>
    <w:rsid w:val="008A2B01"/>
    <w:pPr>
      <w:spacing w:before="100" w:beforeAutospacing="1" w:after="180" w:line="240" w:lineRule="auto"/>
      <w:jc w:val="center"/>
    </w:pPr>
    <w:rPr>
      <w:rFonts w:ascii="Times New Roman" w:eastAsia="SimSun" w:hAnsi="Times New Roman" w:cs="Times New Roman"/>
      <w:color w:val="FF0000"/>
      <w:sz w:val="24"/>
      <w:szCs w:val="24"/>
      <w:lang w:eastAsia="zh-CN"/>
    </w:rPr>
  </w:style>
  <w:style w:type="paragraph" w:customStyle="1" w:styleId="Normal5">
    <w:name w:val="Normal5"/>
    <w:rsid w:val="008A2B01"/>
    <w:pPr>
      <w:spacing w:after="0" w:line="240" w:lineRule="auto"/>
      <w:jc w:val="both"/>
    </w:pPr>
    <w:rPr>
      <w:rFonts w:ascii="Times New Roman" w:eastAsia="SimSun" w:hAnsi="Times New Roman" w:cs="Times New Roman"/>
      <w:kern w:val="2"/>
      <w:sz w:val="21"/>
      <w:szCs w:val="21"/>
      <w:lang w:eastAsia="zh-CN"/>
    </w:rPr>
  </w:style>
  <w:style w:type="numbering" w:customStyle="1" w:styleId="StyleBulletedSymbolsymbolLeft025Hanging025141">
    <w:name w:val="Style Bulleted Symbol (symbol) Left:  0.25&quot; Hanging:  0.25&quot;141"/>
    <w:rsid w:val="00A92C0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846">
      <w:bodyDiv w:val="1"/>
      <w:marLeft w:val="0"/>
      <w:marRight w:val="0"/>
      <w:marTop w:val="0"/>
      <w:marBottom w:val="0"/>
      <w:divBdr>
        <w:top w:val="none" w:sz="0" w:space="0" w:color="auto"/>
        <w:left w:val="none" w:sz="0" w:space="0" w:color="auto"/>
        <w:bottom w:val="none" w:sz="0" w:space="0" w:color="auto"/>
        <w:right w:val="none" w:sz="0" w:space="0" w:color="auto"/>
      </w:divBdr>
    </w:div>
    <w:div w:id="16932423">
      <w:bodyDiv w:val="1"/>
      <w:marLeft w:val="0"/>
      <w:marRight w:val="0"/>
      <w:marTop w:val="0"/>
      <w:marBottom w:val="0"/>
      <w:divBdr>
        <w:top w:val="none" w:sz="0" w:space="0" w:color="auto"/>
        <w:left w:val="none" w:sz="0" w:space="0" w:color="auto"/>
        <w:bottom w:val="none" w:sz="0" w:space="0" w:color="auto"/>
        <w:right w:val="none" w:sz="0" w:space="0" w:color="auto"/>
      </w:divBdr>
    </w:div>
    <w:div w:id="85811645">
      <w:bodyDiv w:val="1"/>
      <w:marLeft w:val="0"/>
      <w:marRight w:val="0"/>
      <w:marTop w:val="0"/>
      <w:marBottom w:val="0"/>
      <w:divBdr>
        <w:top w:val="none" w:sz="0" w:space="0" w:color="auto"/>
        <w:left w:val="none" w:sz="0" w:space="0" w:color="auto"/>
        <w:bottom w:val="none" w:sz="0" w:space="0" w:color="auto"/>
        <w:right w:val="none" w:sz="0" w:space="0" w:color="auto"/>
      </w:divBdr>
    </w:div>
    <w:div w:id="121045533">
      <w:bodyDiv w:val="1"/>
      <w:marLeft w:val="0"/>
      <w:marRight w:val="0"/>
      <w:marTop w:val="0"/>
      <w:marBottom w:val="0"/>
      <w:divBdr>
        <w:top w:val="none" w:sz="0" w:space="0" w:color="auto"/>
        <w:left w:val="none" w:sz="0" w:space="0" w:color="auto"/>
        <w:bottom w:val="none" w:sz="0" w:space="0" w:color="auto"/>
        <w:right w:val="none" w:sz="0" w:space="0" w:color="auto"/>
      </w:divBdr>
    </w:div>
    <w:div w:id="129130138">
      <w:bodyDiv w:val="1"/>
      <w:marLeft w:val="0"/>
      <w:marRight w:val="0"/>
      <w:marTop w:val="0"/>
      <w:marBottom w:val="0"/>
      <w:divBdr>
        <w:top w:val="none" w:sz="0" w:space="0" w:color="auto"/>
        <w:left w:val="none" w:sz="0" w:space="0" w:color="auto"/>
        <w:bottom w:val="none" w:sz="0" w:space="0" w:color="auto"/>
        <w:right w:val="none" w:sz="0" w:space="0" w:color="auto"/>
      </w:divBdr>
      <w:divsChild>
        <w:div w:id="376468882">
          <w:marLeft w:val="0"/>
          <w:marRight w:val="0"/>
          <w:marTop w:val="0"/>
          <w:marBottom w:val="0"/>
          <w:divBdr>
            <w:top w:val="none" w:sz="0" w:space="0" w:color="auto"/>
            <w:left w:val="none" w:sz="0" w:space="0" w:color="auto"/>
            <w:bottom w:val="none" w:sz="0" w:space="0" w:color="auto"/>
            <w:right w:val="none" w:sz="0" w:space="0" w:color="auto"/>
          </w:divBdr>
        </w:div>
        <w:div w:id="1550918997">
          <w:marLeft w:val="0"/>
          <w:marRight w:val="0"/>
          <w:marTop w:val="0"/>
          <w:marBottom w:val="0"/>
          <w:divBdr>
            <w:top w:val="none" w:sz="0" w:space="0" w:color="auto"/>
            <w:left w:val="none" w:sz="0" w:space="0" w:color="auto"/>
            <w:bottom w:val="none" w:sz="0" w:space="0" w:color="auto"/>
            <w:right w:val="none" w:sz="0" w:space="0" w:color="auto"/>
          </w:divBdr>
        </w:div>
        <w:div w:id="1926650051">
          <w:marLeft w:val="0"/>
          <w:marRight w:val="0"/>
          <w:marTop w:val="0"/>
          <w:marBottom w:val="0"/>
          <w:divBdr>
            <w:top w:val="none" w:sz="0" w:space="0" w:color="auto"/>
            <w:left w:val="none" w:sz="0" w:space="0" w:color="auto"/>
            <w:bottom w:val="none" w:sz="0" w:space="0" w:color="auto"/>
            <w:right w:val="none" w:sz="0" w:space="0" w:color="auto"/>
          </w:divBdr>
        </w:div>
      </w:divsChild>
    </w:div>
    <w:div w:id="147552413">
      <w:bodyDiv w:val="1"/>
      <w:marLeft w:val="0"/>
      <w:marRight w:val="0"/>
      <w:marTop w:val="0"/>
      <w:marBottom w:val="0"/>
      <w:divBdr>
        <w:top w:val="none" w:sz="0" w:space="0" w:color="auto"/>
        <w:left w:val="none" w:sz="0" w:space="0" w:color="auto"/>
        <w:bottom w:val="none" w:sz="0" w:space="0" w:color="auto"/>
        <w:right w:val="none" w:sz="0" w:space="0" w:color="auto"/>
      </w:divBdr>
    </w:div>
    <w:div w:id="159929782">
      <w:bodyDiv w:val="1"/>
      <w:marLeft w:val="0"/>
      <w:marRight w:val="0"/>
      <w:marTop w:val="0"/>
      <w:marBottom w:val="0"/>
      <w:divBdr>
        <w:top w:val="none" w:sz="0" w:space="0" w:color="auto"/>
        <w:left w:val="none" w:sz="0" w:space="0" w:color="auto"/>
        <w:bottom w:val="none" w:sz="0" w:space="0" w:color="auto"/>
        <w:right w:val="none" w:sz="0" w:space="0" w:color="auto"/>
      </w:divBdr>
    </w:div>
    <w:div w:id="163475801">
      <w:bodyDiv w:val="1"/>
      <w:marLeft w:val="0"/>
      <w:marRight w:val="0"/>
      <w:marTop w:val="0"/>
      <w:marBottom w:val="0"/>
      <w:divBdr>
        <w:top w:val="none" w:sz="0" w:space="0" w:color="auto"/>
        <w:left w:val="none" w:sz="0" w:space="0" w:color="auto"/>
        <w:bottom w:val="none" w:sz="0" w:space="0" w:color="auto"/>
        <w:right w:val="none" w:sz="0" w:space="0" w:color="auto"/>
      </w:divBdr>
      <w:divsChild>
        <w:div w:id="318117293">
          <w:marLeft w:val="0"/>
          <w:marRight w:val="0"/>
          <w:marTop w:val="0"/>
          <w:marBottom w:val="0"/>
          <w:divBdr>
            <w:top w:val="none" w:sz="0" w:space="0" w:color="auto"/>
            <w:left w:val="none" w:sz="0" w:space="0" w:color="auto"/>
            <w:bottom w:val="none" w:sz="0" w:space="0" w:color="auto"/>
            <w:right w:val="none" w:sz="0" w:space="0" w:color="auto"/>
          </w:divBdr>
        </w:div>
        <w:div w:id="340009459">
          <w:marLeft w:val="0"/>
          <w:marRight w:val="0"/>
          <w:marTop w:val="0"/>
          <w:marBottom w:val="0"/>
          <w:divBdr>
            <w:top w:val="none" w:sz="0" w:space="0" w:color="auto"/>
            <w:left w:val="none" w:sz="0" w:space="0" w:color="auto"/>
            <w:bottom w:val="none" w:sz="0" w:space="0" w:color="auto"/>
            <w:right w:val="none" w:sz="0" w:space="0" w:color="auto"/>
          </w:divBdr>
        </w:div>
        <w:div w:id="1282685765">
          <w:marLeft w:val="0"/>
          <w:marRight w:val="0"/>
          <w:marTop w:val="0"/>
          <w:marBottom w:val="0"/>
          <w:divBdr>
            <w:top w:val="none" w:sz="0" w:space="0" w:color="auto"/>
            <w:left w:val="none" w:sz="0" w:space="0" w:color="auto"/>
            <w:bottom w:val="none" w:sz="0" w:space="0" w:color="auto"/>
            <w:right w:val="none" w:sz="0" w:space="0" w:color="auto"/>
          </w:divBdr>
        </w:div>
      </w:divsChild>
    </w:div>
    <w:div w:id="255990254">
      <w:bodyDiv w:val="1"/>
      <w:marLeft w:val="0"/>
      <w:marRight w:val="0"/>
      <w:marTop w:val="0"/>
      <w:marBottom w:val="0"/>
      <w:divBdr>
        <w:top w:val="none" w:sz="0" w:space="0" w:color="auto"/>
        <w:left w:val="none" w:sz="0" w:space="0" w:color="auto"/>
        <w:bottom w:val="none" w:sz="0" w:space="0" w:color="auto"/>
        <w:right w:val="none" w:sz="0" w:space="0" w:color="auto"/>
      </w:divBdr>
    </w:div>
    <w:div w:id="353269919">
      <w:bodyDiv w:val="1"/>
      <w:marLeft w:val="0"/>
      <w:marRight w:val="0"/>
      <w:marTop w:val="0"/>
      <w:marBottom w:val="0"/>
      <w:divBdr>
        <w:top w:val="none" w:sz="0" w:space="0" w:color="auto"/>
        <w:left w:val="none" w:sz="0" w:space="0" w:color="auto"/>
        <w:bottom w:val="none" w:sz="0" w:space="0" w:color="auto"/>
        <w:right w:val="none" w:sz="0" w:space="0" w:color="auto"/>
      </w:divBdr>
    </w:div>
    <w:div w:id="361177145">
      <w:bodyDiv w:val="1"/>
      <w:marLeft w:val="0"/>
      <w:marRight w:val="0"/>
      <w:marTop w:val="0"/>
      <w:marBottom w:val="0"/>
      <w:divBdr>
        <w:top w:val="none" w:sz="0" w:space="0" w:color="auto"/>
        <w:left w:val="none" w:sz="0" w:space="0" w:color="auto"/>
        <w:bottom w:val="none" w:sz="0" w:space="0" w:color="auto"/>
        <w:right w:val="none" w:sz="0" w:space="0" w:color="auto"/>
      </w:divBdr>
    </w:div>
    <w:div w:id="459035083">
      <w:bodyDiv w:val="1"/>
      <w:marLeft w:val="0"/>
      <w:marRight w:val="0"/>
      <w:marTop w:val="0"/>
      <w:marBottom w:val="0"/>
      <w:divBdr>
        <w:top w:val="none" w:sz="0" w:space="0" w:color="auto"/>
        <w:left w:val="none" w:sz="0" w:space="0" w:color="auto"/>
        <w:bottom w:val="none" w:sz="0" w:space="0" w:color="auto"/>
        <w:right w:val="none" w:sz="0" w:space="0" w:color="auto"/>
      </w:divBdr>
    </w:div>
    <w:div w:id="467361333">
      <w:bodyDiv w:val="1"/>
      <w:marLeft w:val="0"/>
      <w:marRight w:val="0"/>
      <w:marTop w:val="0"/>
      <w:marBottom w:val="0"/>
      <w:divBdr>
        <w:top w:val="none" w:sz="0" w:space="0" w:color="auto"/>
        <w:left w:val="none" w:sz="0" w:space="0" w:color="auto"/>
        <w:bottom w:val="none" w:sz="0" w:space="0" w:color="auto"/>
        <w:right w:val="none" w:sz="0" w:space="0" w:color="auto"/>
      </w:divBdr>
    </w:div>
    <w:div w:id="475800831">
      <w:bodyDiv w:val="1"/>
      <w:marLeft w:val="0"/>
      <w:marRight w:val="0"/>
      <w:marTop w:val="0"/>
      <w:marBottom w:val="0"/>
      <w:divBdr>
        <w:top w:val="none" w:sz="0" w:space="0" w:color="auto"/>
        <w:left w:val="none" w:sz="0" w:space="0" w:color="auto"/>
        <w:bottom w:val="none" w:sz="0" w:space="0" w:color="auto"/>
        <w:right w:val="none" w:sz="0" w:space="0" w:color="auto"/>
      </w:divBdr>
    </w:div>
    <w:div w:id="545063551">
      <w:bodyDiv w:val="1"/>
      <w:marLeft w:val="0"/>
      <w:marRight w:val="0"/>
      <w:marTop w:val="0"/>
      <w:marBottom w:val="0"/>
      <w:divBdr>
        <w:top w:val="none" w:sz="0" w:space="0" w:color="auto"/>
        <w:left w:val="none" w:sz="0" w:space="0" w:color="auto"/>
        <w:bottom w:val="none" w:sz="0" w:space="0" w:color="auto"/>
        <w:right w:val="none" w:sz="0" w:space="0" w:color="auto"/>
      </w:divBdr>
    </w:div>
    <w:div w:id="560360752">
      <w:bodyDiv w:val="1"/>
      <w:marLeft w:val="0"/>
      <w:marRight w:val="0"/>
      <w:marTop w:val="0"/>
      <w:marBottom w:val="0"/>
      <w:divBdr>
        <w:top w:val="none" w:sz="0" w:space="0" w:color="auto"/>
        <w:left w:val="none" w:sz="0" w:space="0" w:color="auto"/>
        <w:bottom w:val="none" w:sz="0" w:space="0" w:color="auto"/>
        <w:right w:val="none" w:sz="0" w:space="0" w:color="auto"/>
      </w:divBdr>
    </w:div>
    <w:div w:id="565460052">
      <w:bodyDiv w:val="1"/>
      <w:marLeft w:val="0"/>
      <w:marRight w:val="0"/>
      <w:marTop w:val="0"/>
      <w:marBottom w:val="0"/>
      <w:divBdr>
        <w:top w:val="none" w:sz="0" w:space="0" w:color="auto"/>
        <w:left w:val="none" w:sz="0" w:space="0" w:color="auto"/>
        <w:bottom w:val="none" w:sz="0" w:space="0" w:color="auto"/>
        <w:right w:val="none" w:sz="0" w:space="0" w:color="auto"/>
      </w:divBdr>
    </w:div>
    <w:div w:id="580220791">
      <w:bodyDiv w:val="1"/>
      <w:marLeft w:val="0"/>
      <w:marRight w:val="0"/>
      <w:marTop w:val="0"/>
      <w:marBottom w:val="0"/>
      <w:divBdr>
        <w:top w:val="none" w:sz="0" w:space="0" w:color="auto"/>
        <w:left w:val="none" w:sz="0" w:space="0" w:color="auto"/>
        <w:bottom w:val="none" w:sz="0" w:space="0" w:color="auto"/>
        <w:right w:val="none" w:sz="0" w:space="0" w:color="auto"/>
      </w:divBdr>
    </w:div>
    <w:div w:id="605038091">
      <w:bodyDiv w:val="1"/>
      <w:marLeft w:val="0"/>
      <w:marRight w:val="0"/>
      <w:marTop w:val="0"/>
      <w:marBottom w:val="0"/>
      <w:divBdr>
        <w:top w:val="none" w:sz="0" w:space="0" w:color="auto"/>
        <w:left w:val="none" w:sz="0" w:space="0" w:color="auto"/>
        <w:bottom w:val="none" w:sz="0" w:space="0" w:color="auto"/>
        <w:right w:val="none" w:sz="0" w:space="0" w:color="auto"/>
      </w:divBdr>
    </w:div>
    <w:div w:id="721829372">
      <w:bodyDiv w:val="1"/>
      <w:marLeft w:val="0"/>
      <w:marRight w:val="0"/>
      <w:marTop w:val="0"/>
      <w:marBottom w:val="0"/>
      <w:divBdr>
        <w:top w:val="none" w:sz="0" w:space="0" w:color="auto"/>
        <w:left w:val="none" w:sz="0" w:space="0" w:color="auto"/>
        <w:bottom w:val="none" w:sz="0" w:space="0" w:color="auto"/>
        <w:right w:val="none" w:sz="0" w:space="0" w:color="auto"/>
      </w:divBdr>
    </w:div>
    <w:div w:id="725496603">
      <w:bodyDiv w:val="1"/>
      <w:marLeft w:val="0"/>
      <w:marRight w:val="0"/>
      <w:marTop w:val="0"/>
      <w:marBottom w:val="0"/>
      <w:divBdr>
        <w:top w:val="none" w:sz="0" w:space="0" w:color="auto"/>
        <w:left w:val="none" w:sz="0" w:space="0" w:color="auto"/>
        <w:bottom w:val="none" w:sz="0" w:space="0" w:color="auto"/>
        <w:right w:val="none" w:sz="0" w:space="0" w:color="auto"/>
      </w:divBdr>
      <w:divsChild>
        <w:div w:id="235282669">
          <w:marLeft w:val="0"/>
          <w:marRight w:val="0"/>
          <w:marTop w:val="0"/>
          <w:marBottom w:val="0"/>
          <w:divBdr>
            <w:top w:val="none" w:sz="0" w:space="0" w:color="auto"/>
            <w:left w:val="none" w:sz="0" w:space="0" w:color="auto"/>
            <w:bottom w:val="none" w:sz="0" w:space="0" w:color="auto"/>
            <w:right w:val="none" w:sz="0" w:space="0" w:color="auto"/>
          </w:divBdr>
        </w:div>
      </w:divsChild>
    </w:div>
    <w:div w:id="737089973">
      <w:bodyDiv w:val="1"/>
      <w:marLeft w:val="0"/>
      <w:marRight w:val="0"/>
      <w:marTop w:val="0"/>
      <w:marBottom w:val="0"/>
      <w:divBdr>
        <w:top w:val="none" w:sz="0" w:space="0" w:color="auto"/>
        <w:left w:val="none" w:sz="0" w:space="0" w:color="auto"/>
        <w:bottom w:val="none" w:sz="0" w:space="0" w:color="auto"/>
        <w:right w:val="none" w:sz="0" w:space="0" w:color="auto"/>
      </w:divBdr>
    </w:div>
    <w:div w:id="737897162">
      <w:bodyDiv w:val="1"/>
      <w:marLeft w:val="0"/>
      <w:marRight w:val="0"/>
      <w:marTop w:val="0"/>
      <w:marBottom w:val="0"/>
      <w:divBdr>
        <w:top w:val="none" w:sz="0" w:space="0" w:color="auto"/>
        <w:left w:val="none" w:sz="0" w:space="0" w:color="auto"/>
        <w:bottom w:val="none" w:sz="0" w:space="0" w:color="auto"/>
        <w:right w:val="none" w:sz="0" w:space="0" w:color="auto"/>
      </w:divBdr>
    </w:div>
    <w:div w:id="753356955">
      <w:bodyDiv w:val="1"/>
      <w:marLeft w:val="0"/>
      <w:marRight w:val="0"/>
      <w:marTop w:val="0"/>
      <w:marBottom w:val="0"/>
      <w:divBdr>
        <w:top w:val="none" w:sz="0" w:space="0" w:color="auto"/>
        <w:left w:val="none" w:sz="0" w:space="0" w:color="auto"/>
        <w:bottom w:val="none" w:sz="0" w:space="0" w:color="auto"/>
        <w:right w:val="none" w:sz="0" w:space="0" w:color="auto"/>
      </w:divBdr>
    </w:div>
    <w:div w:id="768546992">
      <w:bodyDiv w:val="1"/>
      <w:marLeft w:val="0"/>
      <w:marRight w:val="0"/>
      <w:marTop w:val="0"/>
      <w:marBottom w:val="0"/>
      <w:divBdr>
        <w:top w:val="none" w:sz="0" w:space="0" w:color="auto"/>
        <w:left w:val="none" w:sz="0" w:space="0" w:color="auto"/>
        <w:bottom w:val="none" w:sz="0" w:space="0" w:color="auto"/>
        <w:right w:val="none" w:sz="0" w:space="0" w:color="auto"/>
      </w:divBdr>
    </w:div>
    <w:div w:id="801844593">
      <w:bodyDiv w:val="1"/>
      <w:marLeft w:val="0"/>
      <w:marRight w:val="0"/>
      <w:marTop w:val="0"/>
      <w:marBottom w:val="0"/>
      <w:divBdr>
        <w:top w:val="none" w:sz="0" w:space="0" w:color="auto"/>
        <w:left w:val="none" w:sz="0" w:space="0" w:color="auto"/>
        <w:bottom w:val="none" w:sz="0" w:space="0" w:color="auto"/>
        <w:right w:val="none" w:sz="0" w:space="0" w:color="auto"/>
      </w:divBdr>
    </w:div>
    <w:div w:id="849564044">
      <w:bodyDiv w:val="1"/>
      <w:marLeft w:val="0"/>
      <w:marRight w:val="0"/>
      <w:marTop w:val="0"/>
      <w:marBottom w:val="0"/>
      <w:divBdr>
        <w:top w:val="none" w:sz="0" w:space="0" w:color="auto"/>
        <w:left w:val="none" w:sz="0" w:space="0" w:color="auto"/>
        <w:bottom w:val="none" w:sz="0" w:space="0" w:color="auto"/>
        <w:right w:val="none" w:sz="0" w:space="0" w:color="auto"/>
      </w:divBdr>
    </w:div>
    <w:div w:id="856121655">
      <w:bodyDiv w:val="1"/>
      <w:marLeft w:val="0"/>
      <w:marRight w:val="0"/>
      <w:marTop w:val="0"/>
      <w:marBottom w:val="0"/>
      <w:divBdr>
        <w:top w:val="none" w:sz="0" w:space="0" w:color="auto"/>
        <w:left w:val="none" w:sz="0" w:space="0" w:color="auto"/>
        <w:bottom w:val="none" w:sz="0" w:space="0" w:color="auto"/>
        <w:right w:val="none" w:sz="0" w:space="0" w:color="auto"/>
      </w:divBdr>
    </w:div>
    <w:div w:id="869925304">
      <w:bodyDiv w:val="1"/>
      <w:marLeft w:val="0"/>
      <w:marRight w:val="0"/>
      <w:marTop w:val="0"/>
      <w:marBottom w:val="0"/>
      <w:divBdr>
        <w:top w:val="none" w:sz="0" w:space="0" w:color="auto"/>
        <w:left w:val="none" w:sz="0" w:space="0" w:color="auto"/>
        <w:bottom w:val="none" w:sz="0" w:space="0" w:color="auto"/>
        <w:right w:val="none" w:sz="0" w:space="0" w:color="auto"/>
      </w:divBdr>
    </w:div>
    <w:div w:id="876041114">
      <w:bodyDiv w:val="1"/>
      <w:marLeft w:val="0"/>
      <w:marRight w:val="0"/>
      <w:marTop w:val="0"/>
      <w:marBottom w:val="0"/>
      <w:divBdr>
        <w:top w:val="none" w:sz="0" w:space="0" w:color="auto"/>
        <w:left w:val="none" w:sz="0" w:space="0" w:color="auto"/>
        <w:bottom w:val="none" w:sz="0" w:space="0" w:color="auto"/>
        <w:right w:val="none" w:sz="0" w:space="0" w:color="auto"/>
      </w:divBdr>
    </w:div>
    <w:div w:id="904610571">
      <w:bodyDiv w:val="1"/>
      <w:marLeft w:val="0"/>
      <w:marRight w:val="0"/>
      <w:marTop w:val="0"/>
      <w:marBottom w:val="0"/>
      <w:divBdr>
        <w:top w:val="none" w:sz="0" w:space="0" w:color="auto"/>
        <w:left w:val="none" w:sz="0" w:space="0" w:color="auto"/>
        <w:bottom w:val="none" w:sz="0" w:space="0" w:color="auto"/>
        <w:right w:val="none" w:sz="0" w:space="0" w:color="auto"/>
      </w:divBdr>
    </w:div>
    <w:div w:id="927731713">
      <w:bodyDiv w:val="1"/>
      <w:marLeft w:val="0"/>
      <w:marRight w:val="0"/>
      <w:marTop w:val="0"/>
      <w:marBottom w:val="0"/>
      <w:divBdr>
        <w:top w:val="none" w:sz="0" w:space="0" w:color="auto"/>
        <w:left w:val="none" w:sz="0" w:space="0" w:color="auto"/>
        <w:bottom w:val="none" w:sz="0" w:space="0" w:color="auto"/>
        <w:right w:val="none" w:sz="0" w:space="0" w:color="auto"/>
      </w:divBdr>
    </w:div>
    <w:div w:id="936135131">
      <w:bodyDiv w:val="1"/>
      <w:marLeft w:val="0"/>
      <w:marRight w:val="0"/>
      <w:marTop w:val="0"/>
      <w:marBottom w:val="0"/>
      <w:divBdr>
        <w:top w:val="none" w:sz="0" w:space="0" w:color="auto"/>
        <w:left w:val="none" w:sz="0" w:space="0" w:color="auto"/>
        <w:bottom w:val="none" w:sz="0" w:space="0" w:color="auto"/>
        <w:right w:val="none" w:sz="0" w:space="0" w:color="auto"/>
      </w:divBdr>
    </w:div>
    <w:div w:id="938218426">
      <w:bodyDiv w:val="1"/>
      <w:marLeft w:val="0"/>
      <w:marRight w:val="0"/>
      <w:marTop w:val="0"/>
      <w:marBottom w:val="0"/>
      <w:divBdr>
        <w:top w:val="none" w:sz="0" w:space="0" w:color="auto"/>
        <w:left w:val="none" w:sz="0" w:space="0" w:color="auto"/>
        <w:bottom w:val="none" w:sz="0" w:space="0" w:color="auto"/>
        <w:right w:val="none" w:sz="0" w:space="0" w:color="auto"/>
      </w:divBdr>
    </w:div>
    <w:div w:id="965769445">
      <w:bodyDiv w:val="1"/>
      <w:marLeft w:val="0"/>
      <w:marRight w:val="0"/>
      <w:marTop w:val="0"/>
      <w:marBottom w:val="0"/>
      <w:divBdr>
        <w:top w:val="none" w:sz="0" w:space="0" w:color="auto"/>
        <w:left w:val="none" w:sz="0" w:space="0" w:color="auto"/>
        <w:bottom w:val="none" w:sz="0" w:space="0" w:color="auto"/>
        <w:right w:val="none" w:sz="0" w:space="0" w:color="auto"/>
      </w:divBdr>
    </w:div>
    <w:div w:id="999045746">
      <w:bodyDiv w:val="1"/>
      <w:marLeft w:val="0"/>
      <w:marRight w:val="0"/>
      <w:marTop w:val="0"/>
      <w:marBottom w:val="0"/>
      <w:divBdr>
        <w:top w:val="none" w:sz="0" w:space="0" w:color="auto"/>
        <w:left w:val="none" w:sz="0" w:space="0" w:color="auto"/>
        <w:bottom w:val="none" w:sz="0" w:space="0" w:color="auto"/>
        <w:right w:val="none" w:sz="0" w:space="0" w:color="auto"/>
      </w:divBdr>
    </w:div>
    <w:div w:id="1035236351">
      <w:bodyDiv w:val="1"/>
      <w:marLeft w:val="0"/>
      <w:marRight w:val="0"/>
      <w:marTop w:val="0"/>
      <w:marBottom w:val="0"/>
      <w:divBdr>
        <w:top w:val="none" w:sz="0" w:space="0" w:color="auto"/>
        <w:left w:val="none" w:sz="0" w:space="0" w:color="auto"/>
        <w:bottom w:val="none" w:sz="0" w:space="0" w:color="auto"/>
        <w:right w:val="none" w:sz="0" w:space="0" w:color="auto"/>
      </w:divBdr>
    </w:div>
    <w:div w:id="1083065447">
      <w:bodyDiv w:val="1"/>
      <w:marLeft w:val="0"/>
      <w:marRight w:val="0"/>
      <w:marTop w:val="0"/>
      <w:marBottom w:val="0"/>
      <w:divBdr>
        <w:top w:val="none" w:sz="0" w:space="0" w:color="auto"/>
        <w:left w:val="none" w:sz="0" w:space="0" w:color="auto"/>
        <w:bottom w:val="none" w:sz="0" w:space="0" w:color="auto"/>
        <w:right w:val="none" w:sz="0" w:space="0" w:color="auto"/>
      </w:divBdr>
    </w:div>
    <w:div w:id="1118259236">
      <w:bodyDiv w:val="1"/>
      <w:marLeft w:val="0"/>
      <w:marRight w:val="0"/>
      <w:marTop w:val="0"/>
      <w:marBottom w:val="0"/>
      <w:divBdr>
        <w:top w:val="none" w:sz="0" w:space="0" w:color="auto"/>
        <w:left w:val="none" w:sz="0" w:space="0" w:color="auto"/>
        <w:bottom w:val="none" w:sz="0" w:space="0" w:color="auto"/>
        <w:right w:val="none" w:sz="0" w:space="0" w:color="auto"/>
      </w:divBdr>
    </w:div>
    <w:div w:id="1136218271">
      <w:bodyDiv w:val="1"/>
      <w:marLeft w:val="0"/>
      <w:marRight w:val="0"/>
      <w:marTop w:val="0"/>
      <w:marBottom w:val="0"/>
      <w:divBdr>
        <w:top w:val="none" w:sz="0" w:space="0" w:color="auto"/>
        <w:left w:val="none" w:sz="0" w:space="0" w:color="auto"/>
        <w:bottom w:val="none" w:sz="0" w:space="0" w:color="auto"/>
        <w:right w:val="none" w:sz="0" w:space="0" w:color="auto"/>
      </w:divBdr>
    </w:div>
    <w:div w:id="1196037110">
      <w:bodyDiv w:val="1"/>
      <w:marLeft w:val="0"/>
      <w:marRight w:val="0"/>
      <w:marTop w:val="0"/>
      <w:marBottom w:val="0"/>
      <w:divBdr>
        <w:top w:val="none" w:sz="0" w:space="0" w:color="auto"/>
        <w:left w:val="none" w:sz="0" w:space="0" w:color="auto"/>
        <w:bottom w:val="none" w:sz="0" w:space="0" w:color="auto"/>
        <w:right w:val="none" w:sz="0" w:space="0" w:color="auto"/>
      </w:divBdr>
    </w:div>
    <w:div w:id="1220289673">
      <w:bodyDiv w:val="1"/>
      <w:marLeft w:val="0"/>
      <w:marRight w:val="0"/>
      <w:marTop w:val="0"/>
      <w:marBottom w:val="0"/>
      <w:divBdr>
        <w:top w:val="none" w:sz="0" w:space="0" w:color="auto"/>
        <w:left w:val="none" w:sz="0" w:space="0" w:color="auto"/>
        <w:bottom w:val="none" w:sz="0" w:space="0" w:color="auto"/>
        <w:right w:val="none" w:sz="0" w:space="0" w:color="auto"/>
      </w:divBdr>
    </w:div>
    <w:div w:id="1227688890">
      <w:bodyDiv w:val="1"/>
      <w:marLeft w:val="0"/>
      <w:marRight w:val="0"/>
      <w:marTop w:val="0"/>
      <w:marBottom w:val="0"/>
      <w:divBdr>
        <w:top w:val="none" w:sz="0" w:space="0" w:color="auto"/>
        <w:left w:val="none" w:sz="0" w:space="0" w:color="auto"/>
        <w:bottom w:val="none" w:sz="0" w:space="0" w:color="auto"/>
        <w:right w:val="none" w:sz="0" w:space="0" w:color="auto"/>
      </w:divBdr>
    </w:div>
    <w:div w:id="1234270048">
      <w:bodyDiv w:val="1"/>
      <w:marLeft w:val="0"/>
      <w:marRight w:val="0"/>
      <w:marTop w:val="0"/>
      <w:marBottom w:val="0"/>
      <w:divBdr>
        <w:top w:val="none" w:sz="0" w:space="0" w:color="auto"/>
        <w:left w:val="none" w:sz="0" w:space="0" w:color="auto"/>
        <w:bottom w:val="none" w:sz="0" w:space="0" w:color="auto"/>
        <w:right w:val="none" w:sz="0" w:space="0" w:color="auto"/>
      </w:divBdr>
    </w:div>
    <w:div w:id="1253778364">
      <w:bodyDiv w:val="1"/>
      <w:marLeft w:val="0"/>
      <w:marRight w:val="0"/>
      <w:marTop w:val="0"/>
      <w:marBottom w:val="0"/>
      <w:divBdr>
        <w:top w:val="none" w:sz="0" w:space="0" w:color="auto"/>
        <w:left w:val="none" w:sz="0" w:space="0" w:color="auto"/>
        <w:bottom w:val="none" w:sz="0" w:space="0" w:color="auto"/>
        <w:right w:val="none" w:sz="0" w:space="0" w:color="auto"/>
      </w:divBdr>
    </w:div>
    <w:div w:id="1259757565">
      <w:bodyDiv w:val="1"/>
      <w:marLeft w:val="0"/>
      <w:marRight w:val="0"/>
      <w:marTop w:val="0"/>
      <w:marBottom w:val="0"/>
      <w:divBdr>
        <w:top w:val="none" w:sz="0" w:space="0" w:color="auto"/>
        <w:left w:val="none" w:sz="0" w:space="0" w:color="auto"/>
        <w:bottom w:val="none" w:sz="0" w:space="0" w:color="auto"/>
        <w:right w:val="none" w:sz="0" w:space="0" w:color="auto"/>
      </w:divBdr>
    </w:div>
    <w:div w:id="1296640382">
      <w:bodyDiv w:val="1"/>
      <w:marLeft w:val="0"/>
      <w:marRight w:val="0"/>
      <w:marTop w:val="0"/>
      <w:marBottom w:val="0"/>
      <w:divBdr>
        <w:top w:val="none" w:sz="0" w:space="0" w:color="auto"/>
        <w:left w:val="none" w:sz="0" w:space="0" w:color="auto"/>
        <w:bottom w:val="none" w:sz="0" w:space="0" w:color="auto"/>
        <w:right w:val="none" w:sz="0" w:space="0" w:color="auto"/>
      </w:divBdr>
    </w:div>
    <w:div w:id="1340231459">
      <w:bodyDiv w:val="1"/>
      <w:marLeft w:val="0"/>
      <w:marRight w:val="0"/>
      <w:marTop w:val="0"/>
      <w:marBottom w:val="0"/>
      <w:divBdr>
        <w:top w:val="none" w:sz="0" w:space="0" w:color="auto"/>
        <w:left w:val="none" w:sz="0" w:space="0" w:color="auto"/>
        <w:bottom w:val="none" w:sz="0" w:space="0" w:color="auto"/>
        <w:right w:val="none" w:sz="0" w:space="0" w:color="auto"/>
      </w:divBdr>
    </w:div>
    <w:div w:id="1346441022">
      <w:bodyDiv w:val="1"/>
      <w:marLeft w:val="0"/>
      <w:marRight w:val="0"/>
      <w:marTop w:val="0"/>
      <w:marBottom w:val="0"/>
      <w:divBdr>
        <w:top w:val="none" w:sz="0" w:space="0" w:color="auto"/>
        <w:left w:val="none" w:sz="0" w:space="0" w:color="auto"/>
        <w:bottom w:val="none" w:sz="0" w:space="0" w:color="auto"/>
        <w:right w:val="none" w:sz="0" w:space="0" w:color="auto"/>
      </w:divBdr>
    </w:div>
    <w:div w:id="1477530562">
      <w:bodyDiv w:val="1"/>
      <w:marLeft w:val="0"/>
      <w:marRight w:val="0"/>
      <w:marTop w:val="0"/>
      <w:marBottom w:val="0"/>
      <w:divBdr>
        <w:top w:val="none" w:sz="0" w:space="0" w:color="auto"/>
        <w:left w:val="none" w:sz="0" w:space="0" w:color="auto"/>
        <w:bottom w:val="none" w:sz="0" w:space="0" w:color="auto"/>
        <w:right w:val="none" w:sz="0" w:space="0" w:color="auto"/>
      </w:divBdr>
    </w:div>
    <w:div w:id="1485048501">
      <w:bodyDiv w:val="1"/>
      <w:marLeft w:val="0"/>
      <w:marRight w:val="0"/>
      <w:marTop w:val="0"/>
      <w:marBottom w:val="0"/>
      <w:divBdr>
        <w:top w:val="none" w:sz="0" w:space="0" w:color="auto"/>
        <w:left w:val="none" w:sz="0" w:space="0" w:color="auto"/>
        <w:bottom w:val="none" w:sz="0" w:space="0" w:color="auto"/>
        <w:right w:val="none" w:sz="0" w:space="0" w:color="auto"/>
      </w:divBdr>
    </w:div>
    <w:div w:id="1555043685">
      <w:bodyDiv w:val="1"/>
      <w:marLeft w:val="0"/>
      <w:marRight w:val="0"/>
      <w:marTop w:val="0"/>
      <w:marBottom w:val="0"/>
      <w:divBdr>
        <w:top w:val="none" w:sz="0" w:space="0" w:color="auto"/>
        <w:left w:val="none" w:sz="0" w:space="0" w:color="auto"/>
        <w:bottom w:val="none" w:sz="0" w:space="0" w:color="auto"/>
        <w:right w:val="none" w:sz="0" w:space="0" w:color="auto"/>
      </w:divBdr>
    </w:div>
    <w:div w:id="1620185761">
      <w:bodyDiv w:val="1"/>
      <w:marLeft w:val="0"/>
      <w:marRight w:val="0"/>
      <w:marTop w:val="0"/>
      <w:marBottom w:val="0"/>
      <w:divBdr>
        <w:top w:val="none" w:sz="0" w:space="0" w:color="auto"/>
        <w:left w:val="none" w:sz="0" w:space="0" w:color="auto"/>
        <w:bottom w:val="none" w:sz="0" w:space="0" w:color="auto"/>
        <w:right w:val="none" w:sz="0" w:space="0" w:color="auto"/>
      </w:divBdr>
    </w:div>
    <w:div w:id="1634753833">
      <w:bodyDiv w:val="1"/>
      <w:marLeft w:val="0"/>
      <w:marRight w:val="0"/>
      <w:marTop w:val="0"/>
      <w:marBottom w:val="0"/>
      <w:divBdr>
        <w:top w:val="none" w:sz="0" w:space="0" w:color="auto"/>
        <w:left w:val="none" w:sz="0" w:space="0" w:color="auto"/>
        <w:bottom w:val="none" w:sz="0" w:space="0" w:color="auto"/>
        <w:right w:val="none" w:sz="0" w:space="0" w:color="auto"/>
      </w:divBdr>
    </w:div>
    <w:div w:id="1682394941">
      <w:bodyDiv w:val="1"/>
      <w:marLeft w:val="0"/>
      <w:marRight w:val="0"/>
      <w:marTop w:val="0"/>
      <w:marBottom w:val="0"/>
      <w:divBdr>
        <w:top w:val="none" w:sz="0" w:space="0" w:color="auto"/>
        <w:left w:val="none" w:sz="0" w:space="0" w:color="auto"/>
        <w:bottom w:val="none" w:sz="0" w:space="0" w:color="auto"/>
        <w:right w:val="none" w:sz="0" w:space="0" w:color="auto"/>
      </w:divBdr>
    </w:div>
    <w:div w:id="1721786556">
      <w:bodyDiv w:val="1"/>
      <w:marLeft w:val="0"/>
      <w:marRight w:val="0"/>
      <w:marTop w:val="0"/>
      <w:marBottom w:val="0"/>
      <w:divBdr>
        <w:top w:val="none" w:sz="0" w:space="0" w:color="auto"/>
        <w:left w:val="none" w:sz="0" w:space="0" w:color="auto"/>
        <w:bottom w:val="none" w:sz="0" w:space="0" w:color="auto"/>
        <w:right w:val="none" w:sz="0" w:space="0" w:color="auto"/>
      </w:divBdr>
    </w:div>
    <w:div w:id="1751930273">
      <w:bodyDiv w:val="1"/>
      <w:marLeft w:val="0"/>
      <w:marRight w:val="0"/>
      <w:marTop w:val="0"/>
      <w:marBottom w:val="0"/>
      <w:divBdr>
        <w:top w:val="none" w:sz="0" w:space="0" w:color="auto"/>
        <w:left w:val="none" w:sz="0" w:space="0" w:color="auto"/>
        <w:bottom w:val="none" w:sz="0" w:space="0" w:color="auto"/>
        <w:right w:val="none" w:sz="0" w:space="0" w:color="auto"/>
      </w:divBdr>
    </w:div>
    <w:div w:id="1765611472">
      <w:bodyDiv w:val="1"/>
      <w:marLeft w:val="0"/>
      <w:marRight w:val="0"/>
      <w:marTop w:val="0"/>
      <w:marBottom w:val="0"/>
      <w:divBdr>
        <w:top w:val="none" w:sz="0" w:space="0" w:color="auto"/>
        <w:left w:val="none" w:sz="0" w:space="0" w:color="auto"/>
        <w:bottom w:val="none" w:sz="0" w:space="0" w:color="auto"/>
        <w:right w:val="none" w:sz="0" w:space="0" w:color="auto"/>
      </w:divBdr>
    </w:div>
    <w:div w:id="1820031404">
      <w:bodyDiv w:val="1"/>
      <w:marLeft w:val="0"/>
      <w:marRight w:val="0"/>
      <w:marTop w:val="0"/>
      <w:marBottom w:val="0"/>
      <w:divBdr>
        <w:top w:val="none" w:sz="0" w:space="0" w:color="auto"/>
        <w:left w:val="none" w:sz="0" w:space="0" w:color="auto"/>
        <w:bottom w:val="none" w:sz="0" w:space="0" w:color="auto"/>
        <w:right w:val="none" w:sz="0" w:space="0" w:color="auto"/>
      </w:divBdr>
    </w:div>
    <w:div w:id="1867862428">
      <w:bodyDiv w:val="1"/>
      <w:marLeft w:val="0"/>
      <w:marRight w:val="0"/>
      <w:marTop w:val="0"/>
      <w:marBottom w:val="0"/>
      <w:divBdr>
        <w:top w:val="none" w:sz="0" w:space="0" w:color="auto"/>
        <w:left w:val="none" w:sz="0" w:space="0" w:color="auto"/>
        <w:bottom w:val="none" w:sz="0" w:space="0" w:color="auto"/>
        <w:right w:val="none" w:sz="0" w:space="0" w:color="auto"/>
      </w:divBdr>
    </w:div>
    <w:div w:id="1904295029">
      <w:bodyDiv w:val="1"/>
      <w:marLeft w:val="0"/>
      <w:marRight w:val="0"/>
      <w:marTop w:val="0"/>
      <w:marBottom w:val="0"/>
      <w:divBdr>
        <w:top w:val="none" w:sz="0" w:space="0" w:color="auto"/>
        <w:left w:val="none" w:sz="0" w:space="0" w:color="auto"/>
        <w:bottom w:val="none" w:sz="0" w:space="0" w:color="auto"/>
        <w:right w:val="none" w:sz="0" w:space="0" w:color="auto"/>
      </w:divBdr>
    </w:div>
    <w:div w:id="1926643747">
      <w:bodyDiv w:val="1"/>
      <w:marLeft w:val="0"/>
      <w:marRight w:val="0"/>
      <w:marTop w:val="0"/>
      <w:marBottom w:val="0"/>
      <w:divBdr>
        <w:top w:val="none" w:sz="0" w:space="0" w:color="auto"/>
        <w:left w:val="none" w:sz="0" w:space="0" w:color="auto"/>
        <w:bottom w:val="none" w:sz="0" w:space="0" w:color="auto"/>
        <w:right w:val="none" w:sz="0" w:space="0" w:color="auto"/>
      </w:divBdr>
    </w:div>
    <w:div w:id="1932738403">
      <w:bodyDiv w:val="1"/>
      <w:marLeft w:val="0"/>
      <w:marRight w:val="0"/>
      <w:marTop w:val="0"/>
      <w:marBottom w:val="0"/>
      <w:divBdr>
        <w:top w:val="none" w:sz="0" w:space="0" w:color="auto"/>
        <w:left w:val="none" w:sz="0" w:space="0" w:color="auto"/>
        <w:bottom w:val="none" w:sz="0" w:space="0" w:color="auto"/>
        <w:right w:val="none" w:sz="0" w:space="0" w:color="auto"/>
      </w:divBdr>
    </w:div>
    <w:div w:id="1960405446">
      <w:bodyDiv w:val="1"/>
      <w:marLeft w:val="0"/>
      <w:marRight w:val="0"/>
      <w:marTop w:val="0"/>
      <w:marBottom w:val="0"/>
      <w:divBdr>
        <w:top w:val="none" w:sz="0" w:space="0" w:color="auto"/>
        <w:left w:val="none" w:sz="0" w:space="0" w:color="auto"/>
        <w:bottom w:val="none" w:sz="0" w:space="0" w:color="auto"/>
        <w:right w:val="none" w:sz="0" w:space="0" w:color="auto"/>
      </w:divBdr>
    </w:div>
    <w:div w:id="1983193825">
      <w:bodyDiv w:val="1"/>
      <w:marLeft w:val="0"/>
      <w:marRight w:val="0"/>
      <w:marTop w:val="0"/>
      <w:marBottom w:val="0"/>
      <w:divBdr>
        <w:top w:val="none" w:sz="0" w:space="0" w:color="auto"/>
        <w:left w:val="none" w:sz="0" w:space="0" w:color="auto"/>
        <w:bottom w:val="none" w:sz="0" w:space="0" w:color="auto"/>
        <w:right w:val="none" w:sz="0" w:space="0" w:color="auto"/>
      </w:divBdr>
    </w:div>
    <w:div w:id="2005156889">
      <w:bodyDiv w:val="1"/>
      <w:marLeft w:val="0"/>
      <w:marRight w:val="0"/>
      <w:marTop w:val="0"/>
      <w:marBottom w:val="0"/>
      <w:divBdr>
        <w:top w:val="none" w:sz="0" w:space="0" w:color="auto"/>
        <w:left w:val="none" w:sz="0" w:space="0" w:color="auto"/>
        <w:bottom w:val="none" w:sz="0" w:space="0" w:color="auto"/>
        <w:right w:val="none" w:sz="0" w:space="0" w:color="auto"/>
      </w:divBdr>
    </w:div>
    <w:div w:id="2014916348">
      <w:bodyDiv w:val="1"/>
      <w:marLeft w:val="0"/>
      <w:marRight w:val="0"/>
      <w:marTop w:val="0"/>
      <w:marBottom w:val="0"/>
      <w:divBdr>
        <w:top w:val="none" w:sz="0" w:space="0" w:color="auto"/>
        <w:left w:val="none" w:sz="0" w:space="0" w:color="auto"/>
        <w:bottom w:val="none" w:sz="0" w:space="0" w:color="auto"/>
        <w:right w:val="none" w:sz="0" w:space="0" w:color="auto"/>
      </w:divBdr>
    </w:div>
    <w:div w:id="2035885158">
      <w:bodyDiv w:val="1"/>
      <w:marLeft w:val="0"/>
      <w:marRight w:val="0"/>
      <w:marTop w:val="0"/>
      <w:marBottom w:val="0"/>
      <w:divBdr>
        <w:top w:val="none" w:sz="0" w:space="0" w:color="auto"/>
        <w:left w:val="none" w:sz="0" w:space="0" w:color="auto"/>
        <w:bottom w:val="none" w:sz="0" w:space="0" w:color="auto"/>
        <w:right w:val="none" w:sz="0" w:space="0" w:color="auto"/>
      </w:divBdr>
    </w:div>
    <w:div w:id="2107729737">
      <w:bodyDiv w:val="1"/>
      <w:marLeft w:val="0"/>
      <w:marRight w:val="0"/>
      <w:marTop w:val="0"/>
      <w:marBottom w:val="0"/>
      <w:divBdr>
        <w:top w:val="none" w:sz="0" w:space="0" w:color="auto"/>
        <w:left w:val="none" w:sz="0" w:space="0" w:color="auto"/>
        <w:bottom w:val="none" w:sz="0" w:space="0" w:color="auto"/>
        <w:right w:val="none" w:sz="0" w:space="0" w:color="auto"/>
      </w:divBdr>
    </w:div>
    <w:div w:id="2117403707">
      <w:bodyDiv w:val="1"/>
      <w:marLeft w:val="0"/>
      <w:marRight w:val="0"/>
      <w:marTop w:val="0"/>
      <w:marBottom w:val="0"/>
      <w:divBdr>
        <w:top w:val="none" w:sz="0" w:space="0" w:color="auto"/>
        <w:left w:val="none" w:sz="0" w:space="0" w:color="auto"/>
        <w:bottom w:val="none" w:sz="0" w:space="0" w:color="auto"/>
        <w:right w:val="none" w:sz="0" w:space="0" w:color="auto"/>
      </w:divBdr>
    </w:div>
    <w:div w:id="2120685351">
      <w:bodyDiv w:val="1"/>
      <w:marLeft w:val="0"/>
      <w:marRight w:val="0"/>
      <w:marTop w:val="0"/>
      <w:marBottom w:val="0"/>
      <w:divBdr>
        <w:top w:val="none" w:sz="0" w:space="0" w:color="auto"/>
        <w:left w:val="none" w:sz="0" w:space="0" w:color="auto"/>
        <w:bottom w:val="none" w:sz="0" w:space="0" w:color="auto"/>
        <w:right w:val="none" w:sz="0" w:space="0" w:color="auto"/>
      </w:divBdr>
    </w:div>
    <w:div w:id="213575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han2@CICTMOBILE.COM" TargetMode="External"/><Relationship Id="rId5" Type="http://schemas.openxmlformats.org/officeDocument/2006/relationships/styles" Target="styles.xml"/><Relationship Id="rId10" Type="http://schemas.openxmlformats.org/officeDocument/2006/relationships/hyperlink" Target="mailto:zhixun.t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85BAF-340D-4914-B96F-1D5DFF2825B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F420D6-CABD-4ADC-8EF5-65290966D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B3540-9829-4112-B441-AD3FBA0E0F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90</TotalTime>
  <Pages>7</Pages>
  <Words>2039</Words>
  <Characters>11206</Characters>
  <Application>Microsoft Office Word</Application>
  <DocSecurity>0</DocSecurity>
  <Lines>389</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Zhixun Tang</cp:lastModifiedBy>
  <cp:revision>83</cp:revision>
  <dcterms:created xsi:type="dcterms:W3CDTF">2025-09-03T17:30:00Z</dcterms:created>
  <dcterms:modified xsi:type="dcterms:W3CDTF">2025-12-08T17:53:00Z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